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CA94C" w14:textId="77777777" w:rsidR="008D2D76" w:rsidRDefault="00AC2B5C">
      <w:pPr>
        <w:pStyle w:val="Heading1"/>
        <w:spacing w:before="120" w:line="240" w:lineRule="auto"/>
        <w:rPr>
          <w:rFonts w:ascii="Microsoft JhengHei" w:eastAsia="Microsoft JhengHei" w:hAnsi="Microsoft JhengHei"/>
          <w:sz w:val="56"/>
          <w:szCs w:val="56"/>
          <w:lang w:eastAsia="zh-TW"/>
        </w:rPr>
      </w:pPr>
      <w:bookmarkStart w:id="0" w:name="_GoBack"/>
      <w:bookmarkEnd w:id="0"/>
      <w:r>
        <w:rPr>
          <w:rFonts w:ascii="Microsoft JhengHei" w:eastAsia="Microsoft JhengHei" w:hAnsi="Microsoft JhengHei"/>
          <w:sz w:val="56"/>
          <w:szCs w:val="56"/>
          <w:lang w:val="zh-Hant" w:eastAsia="zh-TW"/>
        </w:rPr>
        <w:t>家庭糾紛調解</w:t>
      </w:r>
    </w:p>
    <w:p w14:paraId="507CA94D"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澳洲政府撥款出資家庭糾紛調解服務，協助澳洲家庭在不訴諸法院的情況下，讓雙方討論並達成最佳符合子女利益的安排。</w:t>
      </w:r>
    </w:p>
    <w:p w14:paraId="507CA94E"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甚麼是家庭糾紛調解（</w:t>
      </w:r>
      <w:r>
        <w:rPr>
          <w:rFonts w:ascii="Microsoft JhengHei" w:eastAsia="Microsoft JhengHei" w:hAnsi="Microsoft JhengHei"/>
          <w:lang w:val="zh-Hant" w:eastAsia="zh-TW"/>
        </w:rPr>
        <w:t>Family Dispute Resolution</w:t>
      </w:r>
      <w:r>
        <w:rPr>
          <w:rFonts w:ascii="Microsoft JhengHei" w:eastAsia="Microsoft JhengHei" w:hAnsi="Microsoft JhengHei"/>
          <w:lang w:val="zh-Hant" w:eastAsia="zh-TW"/>
        </w:rPr>
        <w:t>，簡稱</w:t>
      </w:r>
      <w:r>
        <w:rPr>
          <w:rFonts w:ascii="Microsoft JhengHei" w:eastAsia="Microsoft JhengHei" w:hAnsi="Microsoft JhengHei"/>
          <w:lang w:val="zh-Hant" w:eastAsia="zh-TW"/>
        </w:rPr>
        <w:t xml:space="preserve"> FDR</w:t>
      </w:r>
      <w:r>
        <w:rPr>
          <w:rFonts w:ascii="Microsoft JhengHei" w:eastAsia="Microsoft JhengHei" w:hAnsi="Microsoft JhengHei"/>
          <w:lang w:val="zh-Hant" w:eastAsia="zh-TW"/>
        </w:rPr>
        <w:t>）？</w:t>
      </w:r>
    </w:p>
    <w:p w14:paraId="507CA94F"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color w:val="222222"/>
          <w:sz w:val="22"/>
          <w:shd w:val="clear" w:color="auto" w:fill="FFFFFF"/>
          <w:lang w:val="zh-Hant" w:eastAsia="zh-TW"/>
        </w:rPr>
        <w:t>家庭糾紛調解是一種調解方式，旨在協助分居的家庭達成協議，而無需訴諸法院。</w:t>
      </w:r>
      <w:r>
        <w:rPr>
          <w:rFonts w:ascii="Microsoft JhengHei" w:eastAsia="Microsoft JhengHei" w:hAnsi="Microsoft JhengHei"/>
          <w:sz w:val="22"/>
          <w:lang w:val="zh-Hant" w:eastAsia="zh-TW"/>
        </w:rPr>
        <w:t>家庭糾紛調解可以幫助人們就財產、金錢，以及</w:t>
      </w:r>
      <w:r>
        <w:rPr>
          <w:rFonts w:ascii="Microsoft JhengHei" w:eastAsia="Microsoft JhengHei" w:hAnsi="Microsoft JhengHei" w:hint="eastAsia"/>
          <w:sz w:val="22"/>
          <w:lang w:val="zh-Hant" w:eastAsia="zh-TW"/>
        </w:rPr>
        <w:t>他們</w:t>
      </w:r>
      <w:r>
        <w:rPr>
          <w:rFonts w:ascii="Microsoft JhengHei" w:eastAsia="Microsoft JhengHei" w:hAnsi="Microsoft JhengHei"/>
          <w:sz w:val="22"/>
          <w:lang w:val="zh-Hant" w:eastAsia="zh-TW"/>
        </w:rPr>
        <w:t>最重要的子女相關的一系列問題達成協議。</w:t>
      </w:r>
    </w:p>
    <w:p w14:paraId="507CA950" w14:textId="77777777" w:rsidR="008D2D76" w:rsidRDefault="00AC2B5C">
      <w:pPr>
        <w:spacing w:before="100" w:beforeAutospacing="1" w:after="100" w:afterAutospacing="1" w:line="240" w:lineRule="auto"/>
        <w:rPr>
          <w:rFonts w:ascii="Microsoft JhengHei" w:eastAsia="Microsoft JhengHei" w:hAnsi="Microsoft JhengHei"/>
          <w:sz w:val="22"/>
          <w:lang w:eastAsia="zh-TW" w:bidi="es-ES"/>
        </w:rPr>
      </w:pPr>
      <w:r>
        <w:rPr>
          <w:rFonts w:ascii="Microsoft JhengHei" w:eastAsia="Microsoft JhengHei" w:hAnsi="Microsoft JhengHei"/>
          <w:sz w:val="22"/>
          <w:lang w:val="zh-Hant" w:eastAsia="zh-TW"/>
        </w:rPr>
        <w:t>家庭糾紛調解服務由個人和不同組織提供，例如家庭關係中心（</w:t>
      </w:r>
      <w:r>
        <w:rPr>
          <w:rFonts w:ascii="Microsoft JhengHei" w:eastAsia="Microsoft JhengHei" w:hAnsi="Microsoft JhengHei"/>
          <w:sz w:val="22"/>
          <w:lang w:val="zh-Hant" w:eastAsia="zh-TW"/>
        </w:rPr>
        <w:t>Family Relationship Centres</w:t>
      </w:r>
      <w:r>
        <w:rPr>
          <w:rFonts w:ascii="Microsoft JhengHei" w:eastAsia="Microsoft JhengHei" w:hAnsi="Microsoft JhengHei"/>
          <w:sz w:val="22"/>
          <w:lang w:val="zh-Hant" w:eastAsia="zh-TW"/>
        </w:rPr>
        <w:t>）、</w:t>
      </w:r>
      <w:r>
        <w:rPr>
          <w:rFonts w:ascii="Microsoft JhengHei" w:eastAsia="Microsoft JhengHei" w:hAnsi="Microsoft JhengHei"/>
          <w:sz w:val="22"/>
          <w:lang w:val="zh-Hant" w:eastAsia="zh-TW"/>
        </w:rPr>
        <w:br/>
      </w:r>
      <w:r>
        <w:rPr>
          <w:rFonts w:ascii="Microsoft JhengHei" w:eastAsia="Microsoft JhengHei" w:hAnsi="Microsoft JhengHei"/>
          <w:sz w:val="22"/>
          <w:lang w:val="zh-Hant" w:eastAsia="zh-TW"/>
        </w:rPr>
        <w:t>社區組織、法律援助委員會，以及</w:t>
      </w:r>
      <w:r>
        <w:rPr>
          <w:rFonts w:ascii="Microsoft JhengHei" w:eastAsia="Microsoft JhengHei" w:hAnsi="Microsoft JhengHei" w:hint="eastAsia"/>
          <w:sz w:val="22"/>
          <w:lang w:val="zh-Hant" w:eastAsia="zh-TW"/>
        </w:rPr>
        <w:t>由個人</w:t>
      </w:r>
      <w:r>
        <w:rPr>
          <w:rFonts w:ascii="Microsoft JhengHei" w:eastAsia="Microsoft JhengHei" w:hAnsi="Microsoft JhengHei"/>
          <w:sz w:val="22"/>
          <w:lang w:val="zh-Hant" w:eastAsia="zh-TW"/>
        </w:rPr>
        <w:t>提供</w:t>
      </w:r>
      <w:r>
        <w:rPr>
          <w:rFonts w:ascii="Microsoft JhengHei" w:eastAsia="Microsoft JhengHei" w:hAnsi="Microsoft JhengHei" w:hint="eastAsia"/>
          <w:sz w:val="22"/>
          <w:lang w:val="zh-Hant" w:eastAsia="zh-TW"/>
        </w:rPr>
        <w:t>的</w:t>
      </w:r>
      <w:r>
        <w:rPr>
          <w:rFonts w:ascii="Microsoft JhengHei" w:eastAsia="Microsoft JhengHei" w:hAnsi="Microsoft JhengHei"/>
          <w:sz w:val="22"/>
          <w:lang w:val="zh-Hant" w:eastAsia="zh-TW"/>
        </w:rPr>
        <w:t>私人（付費）家庭糾紛調解服務。如果您身處偏遠地區或無法前往服務提供商，您也可以透過電話或視訊會議獲得家庭糾紛調解服務。</w:t>
      </w:r>
    </w:p>
    <w:p w14:paraId="507CA951"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cs="Arial"/>
          <w:sz w:val="22"/>
          <w:lang w:val="zh-Hant" w:eastAsia="zh-TW"/>
        </w:rPr>
        <w:t>只有獲得認證的家庭糾紛調解從業人員才允許提供家庭</w:t>
      </w:r>
      <w:r>
        <w:rPr>
          <w:rFonts w:ascii="Microsoft JhengHei" w:eastAsia="Microsoft JhengHei" w:hAnsi="Microsoft JhengHei" w:cs="Arial" w:hint="eastAsia"/>
          <w:sz w:val="22"/>
          <w:lang w:val="zh-Hant" w:eastAsia="zh-TW"/>
        </w:rPr>
        <w:t>調解</w:t>
      </w:r>
      <w:r>
        <w:rPr>
          <w:rFonts w:ascii="Microsoft JhengHei" w:eastAsia="Microsoft JhengHei" w:hAnsi="Microsoft JhengHei" w:cs="Arial"/>
          <w:sz w:val="22"/>
          <w:lang w:val="zh-Hant" w:eastAsia="zh-TW"/>
        </w:rPr>
        <w:t>服務。您可以查閱</w:t>
      </w:r>
      <w:hyperlink r:id="rId7" w:history="1">
        <w:r>
          <w:rPr>
            <w:rStyle w:val="Hyperlink"/>
            <w:rFonts w:ascii="Microsoft JhengHei" w:eastAsia="Microsoft JhengHei" w:hAnsi="Microsoft JhengHei"/>
            <w:sz w:val="22"/>
            <w:lang w:val="zh-Hant" w:eastAsia="zh-TW"/>
          </w:rPr>
          <w:t>家庭糾紛調解登記冊</w:t>
        </w:r>
        <w:r>
          <w:rPr>
            <w:rStyle w:val="Hyperlink"/>
            <w:rFonts w:ascii="Microsoft JhengHei" w:eastAsia="Microsoft JhengHei" w:hAnsi="Microsoft JhengHei"/>
            <w:sz w:val="22"/>
            <w:szCs w:val="20"/>
            <w:lang w:eastAsia="zh-TW"/>
          </w:rPr>
          <w:br/>
        </w:r>
        <w:r>
          <w:rPr>
            <w:rStyle w:val="Hyperlink"/>
            <w:rFonts w:ascii="Microsoft JhengHei" w:eastAsia="Microsoft JhengHei" w:hAnsi="Microsoft JhengHei" w:cs="Arial"/>
            <w:sz w:val="22"/>
            <w:lang w:val="zh-Hant" w:eastAsia="zh-TW"/>
          </w:rPr>
          <w:t>（</w:t>
        </w:r>
        <w:r>
          <w:rPr>
            <w:rStyle w:val="Hyperlink"/>
            <w:rFonts w:ascii="Microsoft JhengHei" w:eastAsia="Microsoft JhengHei" w:hAnsi="Microsoft JhengHei" w:cs="Arial"/>
            <w:sz w:val="22"/>
            <w:lang w:val="zh-Hant" w:eastAsia="zh-TW"/>
          </w:rPr>
          <w:t>Family Dispute Resolution Register</w:t>
        </w:r>
        <w:r>
          <w:rPr>
            <w:rStyle w:val="Hyperlink"/>
            <w:rFonts w:ascii="Microsoft JhengHei" w:eastAsia="Microsoft JhengHei" w:hAnsi="Microsoft JhengHei" w:cs="Arial"/>
            <w:sz w:val="22"/>
            <w:lang w:val="zh-Hant" w:eastAsia="zh-TW"/>
          </w:rPr>
          <w:t>）</w:t>
        </w:r>
      </w:hyperlink>
      <w:r>
        <w:rPr>
          <w:rFonts w:ascii="Microsoft JhengHei" w:eastAsia="Microsoft JhengHei" w:hAnsi="Microsoft JhengHei" w:cs="Arial"/>
          <w:sz w:val="22"/>
          <w:lang w:val="zh-Hant" w:eastAsia="zh-TW"/>
        </w:rPr>
        <w:t>(</w:t>
      </w:r>
      <w:hyperlink r:id="rId8" w:history="1">
        <w:r>
          <w:rPr>
            <w:rStyle w:val="Hyperlink"/>
            <w:rFonts w:ascii="Microsoft JhengHei" w:eastAsia="Microsoft JhengHei" w:hAnsi="Microsoft JhengHei"/>
            <w:sz w:val="22"/>
            <w:lang w:val="zh-Hant" w:eastAsia="zh-TW"/>
          </w:rPr>
          <w:t>https://fdrr.ag.gov.au/</w:t>
        </w:r>
      </w:hyperlink>
      <w:r>
        <w:rPr>
          <w:rFonts w:ascii="Microsoft JhengHei" w:eastAsia="Microsoft JhengHei" w:hAnsi="Microsoft JhengHei" w:cs="Arial"/>
          <w:sz w:val="22"/>
          <w:lang w:val="zh-Hant" w:eastAsia="zh-TW"/>
        </w:rPr>
        <w:t>）以確認其是否經認證的家庭糾紛調解從業人員。</w:t>
      </w:r>
    </w:p>
    <w:p w14:paraId="507CA952"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家庭糾紛調解是強制的嗎？</w:t>
      </w:r>
    </w:p>
    <w:p w14:paraId="507CA953"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根據法律，分居的父母必須嘗試家庭糾紛調解，才能向家庭法庭申請監護令，除非符合下列其中一個或多個豁免：</w:t>
      </w:r>
    </w:p>
    <w:p w14:paraId="507CA954"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您正在透過「同意令」正式制訂協議</w:t>
      </w:r>
    </w:p>
    <w:p w14:paraId="507CA955"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發生了家庭暴力或虐待兒童行為</w:t>
      </w:r>
    </w:p>
    <w:p w14:paraId="507CA956" w14:textId="77777777" w:rsidR="008D2D76" w:rsidRDefault="00AC2B5C">
      <w:pPr>
        <w:pStyle w:val="Bullets"/>
        <w:rPr>
          <w:rFonts w:ascii="Microsoft JhengHei" w:eastAsia="Microsoft JhengHei" w:hAnsi="Microsoft JhengHei"/>
          <w:sz w:val="22"/>
          <w:lang w:eastAsia="en-AU"/>
        </w:rPr>
      </w:pPr>
      <w:proofErr w:type="spellStart"/>
      <w:r>
        <w:rPr>
          <w:rFonts w:ascii="Microsoft JhengHei" w:eastAsia="Microsoft JhengHei" w:hAnsi="Microsoft JhengHei"/>
          <w:sz w:val="22"/>
          <w:lang w:val="zh-Hant" w:eastAsia="en-AU"/>
        </w:rPr>
        <w:t>您正在回應法院的申請</w:t>
      </w:r>
      <w:proofErr w:type="spellEnd"/>
    </w:p>
    <w:p w14:paraId="507CA957"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您需要做出一個緊急的決定</w:t>
      </w:r>
    </w:p>
    <w:p w14:paraId="507CA958"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父母其中一方無法參與家庭糾紛調解</w:t>
      </w:r>
    </w:p>
    <w:p w14:paraId="507CA959" w14:textId="77777777" w:rsidR="008D2D76" w:rsidRDefault="00AC2B5C">
      <w:pPr>
        <w:pStyle w:val="Bullets"/>
        <w:rPr>
          <w:rStyle w:val="BookTitle1"/>
          <w:rFonts w:ascii="Microsoft JhengHei" w:eastAsia="Microsoft JhengHei" w:hAnsi="Microsoft JhengHei"/>
          <w:i w:val="0"/>
          <w:iCs w:val="0"/>
          <w:smallCaps w:val="0"/>
          <w:spacing w:val="0"/>
          <w:sz w:val="22"/>
          <w:lang w:eastAsia="zh-TW"/>
        </w:rPr>
      </w:pPr>
      <w:r>
        <w:rPr>
          <w:rFonts w:ascii="Microsoft JhengHei" w:eastAsia="Microsoft JhengHei" w:hAnsi="Microsoft JhengHei"/>
          <w:sz w:val="22"/>
          <w:lang w:val="zh-Hant" w:eastAsia="zh-TW"/>
        </w:rPr>
        <w:t>父母其中一方曾在過去</w:t>
      </w:r>
      <w:r>
        <w:rPr>
          <w:rFonts w:ascii="Microsoft JhengHei" w:eastAsia="Microsoft JhengHei" w:hAnsi="Microsoft JhengHei"/>
          <w:sz w:val="22"/>
          <w:lang w:val="zh-Hant" w:eastAsia="zh-TW"/>
        </w:rPr>
        <w:t xml:space="preserve"> 12 </w:t>
      </w:r>
      <w:r>
        <w:rPr>
          <w:rFonts w:ascii="Microsoft JhengHei" w:eastAsia="Microsoft JhengHei" w:hAnsi="Microsoft JhengHei"/>
          <w:sz w:val="22"/>
          <w:lang w:val="zh-Hant" w:eastAsia="zh-TW"/>
        </w:rPr>
        <w:t>個月內未遵守或嚴重無視法院的命令。</w:t>
      </w:r>
    </w:p>
    <w:p w14:paraId="507CA95A"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即使曾經出庭審訊，若需要新的法院命令或更改現行命令，也</w:t>
      </w:r>
      <w:r>
        <w:rPr>
          <w:rFonts w:ascii="Microsoft JhengHei" w:eastAsia="Microsoft JhengHei" w:hAnsi="Microsoft JhengHei" w:hint="eastAsia"/>
          <w:sz w:val="22"/>
          <w:lang w:val="zh-Hant" w:eastAsia="zh-TW"/>
        </w:rPr>
        <w:t>可能</w:t>
      </w:r>
      <w:r>
        <w:rPr>
          <w:rFonts w:ascii="Microsoft JhengHei" w:eastAsia="Microsoft JhengHei" w:hAnsi="Microsoft JhengHei"/>
          <w:sz w:val="22"/>
          <w:lang w:val="zh-Hant" w:eastAsia="zh-TW"/>
        </w:rPr>
        <w:t>需要嘗試使用家庭糾紛調解。</w:t>
      </w:r>
    </w:p>
    <w:p w14:paraId="507CA95B" w14:textId="77777777" w:rsidR="008D2D76" w:rsidRDefault="00AC2B5C">
      <w:pPr>
        <w:spacing w:before="100" w:beforeAutospacing="1" w:line="240" w:lineRule="auto"/>
        <w:rPr>
          <w:rFonts w:ascii="Microsoft JhengHei" w:eastAsia="Microsoft JhengHei" w:hAnsi="Microsoft JhengHei"/>
          <w:spacing w:val="-2"/>
          <w:sz w:val="22"/>
          <w:lang w:eastAsia="zh-TW"/>
        </w:rPr>
      </w:pPr>
      <w:r>
        <w:rPr>
          <w:rFonts w:ascii="Microsoft JhengHei" w:eastAsia="Microsoft JhengHei" w:hAnsi="Microsoft JhengHei"/>
          <w:color w:val="222222"/>
          <w:spacing w:val="-2"/>
          <w:sz w:val="22"/>
          <w:shd w:val="clear" w:color="auto" w:fill="FFFFFF"/>
          <w:lang w:val="zh-Hant" w:eastAsia="zh-TW"/>
        </w:rPr>
        <w:lastRenderedPageBreak/>
        <w:t>若未符合任何一項豁免，您將需要提交家庭糾紛調解從業人員開出的證</w:t>
      </w:r>
      <w:r>
        <w:rPr>
          <w:rFonts w:ascii="Microsoft JhengHei" w:eastAsia="Microsoft JhengHei" w:hAnsi="Microsoft JhengHei" w:hint="eastAsia"/>
          <w:color w:val="222222"/>
          <w:spacing w:val="-2"/>
          <w:sz w:val="22"/>
          <w:shd w:val="clear" w:color="auto" w:fill="FFFFFF"/>
          <w:lang w:val="zh-Hant" w:eastAsia="zh-TW"/>
        </w:rPr>
        <w:t>書</w:t>
      </w:r>
      <w:r>
        <w:rPr>
          <w:rFonts w:ascii="Microsoft JhengHei" w:eastAsia="Microsoft JhengHei" w:hAnsi="Microsoft JhengHei"/>
          <w:color w:val="222222"/>
          <w:spacing w:val="-2"/>
          <w:sz w:val="22"/>
          <w:shd w:val="clear" w:color="auto" w:fill="FFFFFF"/>
          <w:lang w:val="zh-Hant" w:eastAsia="zh-TW"/>
        </w:rPr>
        <w:t>，才能由家庭法庭裁定撫養權相關事項。</w:t>
      </w:r>
      <w:r>
        <w:rPr>
          <w:rFonts w:ascii="Microsoft JhengHei" w:eastAsia="Microsoft JhengHei" w:hAnsi="Microsoft JhengHei"/>
          <w:spacing w:val="-2"/>
          <w:sz w:val="22"/>
          <w:lang w:val="zh-Hant" w:eastAsia="zh-TW"/>
        </w:rPr>
        <w:t>只有根據《</w:t>
      </w:r>
      <w:r>
        <w:rPr>
          <w:rFonts w:ascii="Microsoft JhengHei" w:eastAsia="Microsoft JhengHei" w:hAnsi="Microsoft JhengHei"/>
          <w:spacing w:val="-2"/>
          <w:sz w:val="22"/>
          <w:lang w:val="zh-Hant" w:eastAsia="zh-TW"/>
        </w:rPr>
        <w:t xml:space="preserve">2025 </w:t>
      </w:r>
      <w:r>
        <w:rPr>
          <w:rFonts w:ascii="Microsoft JhengHei" w:eastAsia="Microsoft JhengHei" w:hAnsi="Microsoft JhengHei"/>
          <w:spacing w:val="-2"/>
          <w:sz w:val="22"/>
          <w:lang w:val="zh-Hant" w:eastAsia="zh-TW"/>
        </w:rPr>
        <w:t>年家庭法</w:t>
      </w:r>
      <w:r>
        <w:rPr>
          <w:rFonts w:ascii="Microsoft JhengHei" w:eastAsia="Microsoft JhengHei" w:hAnsi="Microsoft JhengHei"/>
          <w:spacing w:val="-2"/>
          <w:sz w:val="22"/>
          <w:lang w:val="zh-Hant" w:eastAsia="zh-TW"/>
        </w:rPr>
        <w:t xml:space="preserve"> (</w:t>
      </w:r>
      <w:r>
        <w:rPr>
          <w:rFonts w:ascii="Microsoft JhengHei" w:eastAsia="Microsoft JhengHei" w:hAnsi="Microsoft JhengHei"/>
          <w:spacing w:val="-2"/>
          <w:sz w:val="22"/>
          <w:lang w:val="zh-Hant" w:eastAsia="zh-TW"/>
        </w:rPr>
        <w:t>家庭糾紛調解從業人員</w:t>
      </w:r>
      <w:r>
        <w:rPr>
          <w:rFonts w:ascii="Microsoft JhengHei" w:eastAsia="Microsoft JhengHei" w:hAnsi="Microsoft JhengHei"/>
          <w:spacing w:val="-2"/>
          <w:sz w:val="22"/>
          <w:lang w:val="zh-Hant" w:eastAsia="zh-TW"/>
        </w:rPr>
        <w:t xml:space="preserve">) </w:t>
      </w:r>
      <w:r>
        <w:rPr>
          <w:rFonts w:ascii="Microsoft JhengHei" w:eastAsia="Microsoft JhengHei" w:hAnsi="Microsoft JhengHei"/>
          <w:spacing w:val="-2"/>
          <w:sz w:val="22"/>
          <w:lang w:val="zh-Hant" w:eastAsia="zh-TW"/>
        </w:rPr>
        <w:t>條例》（</w:t>
      </w:r>
      <w:r>
        <w:rPr>
          <w:rFonts w:ascii="Microsoft JhengHei" w:eastAsia="Microsoft JhengHei" w:hAnsi="Microsoft JhengHei"/>
          <w:spacing w:val="-2"/>
          <w:sz w:val="22"/>
          <w:lang w:val="zh-Hant" w:eastAsia="zh-TW"/>
        </w:rPr>
        <w:t>Family Law (Family Dispute Resolution Practitioners) Regulations 2025</w:t>
      </w:r>
      <w:r>
        <w:rPr>
          <w:rFonts w:ascii="Microsoft JhengHei" w:eastAsia="Microsoft JhengHei" w:hAnsi="Microsoft JhengHei"/>
          <w:spacing w:val="-2"/>
          <w:sz w:val="22"/>
          <w:lang w:val="zh-Hant" w:eastAsia="zh-TW"/>
        </w:rPr>
        <w:t>）認可的家庭糾紛調解從業人員才能發出證明。</w:t>
      </w:r>
    </w:p>
    <w:p w14:paraId="507CA95C"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家庭糾紛調解從業人員將向我提供哪些資訊？</w:t>
      </w:r>
    </w:p>
    <w:p w14:paraId="507CA95D"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在您開始家庭糾紛調解之前，家庭糾紛調解從業人員必須向您說明其資格、家庭糾紛調解流程，包括在家庭糾</w:t>
      </w:r>
      <w:r>
        <w:rPr>
          <w:rFonts w:ascii="Microsoft JhengHei" w:eastAsia="Microsoft JhengHei" w:hAnsi="Microsoft JhengHei"/>
          <w:sz w:val="22"/>
          <w:lang w:val="zh-Hant" w:eastAsia="zh-TW"/>
        </w:rPr>
        <w:t>紛調解期間您所說的話會受到何種保護、調解費用，以及如何對服務提出投訴的詳細資訊。他們也可能會向您介紹其他可能對您有幫助的服務。家庭糾紛調解從業人員也必須向您提供有關以下事項的資訊：在向法院申請之前參加家庭糾紛調解、如何取得第</w:t>
      </w:r>
      <w:r>
        <w:rPr>
          <w:rFonts w:ascii="Microsoft JhengHei" w:eastAsia="Microsoft JhengHei" w:hAnsi="Microsoft JhengHei"/>
          <w:sz w:val="22"/>
          <w:lang w:val="zh-Hant" w:eastAsia="zh-TW"/>
        </w:rPr>
        <w:t xml:space="preserve"> 60I </w:t>
      </w:r>
      <w:r>
        <w:rPr>
          <w:rFonts w:ascii="Microsoft JhengHei" w:eastAsia="Microsoft JhengHei" w:hAnsi="Microsoft JhengHei"/>
          <w:sz w:val="22"/>
          <w:lang w:val="zh-Hant" w:eastAsia="zh-TW"/>
        </w:rPr>
        <w:t>條證書，以及法院在決定對某人判處費用時可能會考慮該證書。</w:t>
      </w:r>
    </w:p>
    <w:p w14:paraId="507CA95E"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如果您試圖解決與子女相關的爭議，建議您以子女的最佳利益為行動依據。</w:t>
      </w:r>
    </w:p>
    <w:p w14:paraId="507CA95F" w14:textId="77777777" w:rsidR="008D2D76" w:rsidRDefault="00AC2B5C">
      <w:pPr>
        <w:spacing w:before="100" w:beforeAutospacing="1" w:line="240" w:lineRule="auto"/>
        <w:rPr>
          <w:rFonts w:ascii="Microsoft JhengHei" w:eastAsia="Microsoft JhengHei" w:hAnsi="Microsoft JhengHei" w:cs="Arial"/>
          <w:sz w:val="22"/>
          <w:lang w:eastAsia="zh-TW"/>
        </w:rPr>
      </w:pPr>
      <w:r>
        <w:rPr>
          <w:rFonts w:ascii="Microsoft JhengHei" w:eastAsia="Microsoft JhengHei" w:hAnsi="Microsoft JhengHei" w:cs="Arial"/>
          <w:sz w:val="22"/>
          <w:lang w:val="zh-Hant" w:eastAsia="zh-TW"/>
        </w:rPr>
        <w:t>如果您試圖解決與財務或財產相關的爭議，從業人員必須向您說明您有義務向彼此以及法院披露所有相關財務資訊和文件。</w:t>
      </w:r>
    </w:p>
    <w:p w14:paraId="507CA960"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誰可以參加家庭糾紛調解？</w:t>
      </w:r>
    </w:p>
    <w:p w14:paraId="507CA961" w14:textId="77777777" w:rsidR="008D2D76" w:rsidRDefault="00AC2B5C">
      <w:pPr>
        <w:spacing w:before="100" w:before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持有不同意見的人必須參與家庭糾紛調解。如果情況適當，您可以攜帶家人或支持者參加，包括您的律師。然而，您必須先得到家庭糾紛調解從業人員的同意才能讓其他人參加家庭糾紛調解會談。如果您計劃帶支持者或律師參加，您應該盡快與家庭糾紛調解從業人員商討。</w:t>
      </w:r>
    </w:p>
    <w:p w14:paraId="507CA962"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我的孩子需要加入家庭糾紛調解嗎？</w:t>
      </w:r>
    </w:p>
    <w:p w14:paraId="507CA963" w14:textId="77777777" w:rsidR="008D2D76" w:rsidRDefault="00AC2B5C">
      <w:pPr>
        <w:spacing w:before="100" w:before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不需要，但將根據您的情況和一系列因素（例如孩子的年齡和成熟度），家庭輔導員或兒童心理學家有可能會與您的孩子交談。這種情況只會在獲得父母同意後發生。</w:t>
      </w:r>
    </w:p>
    <w:p w14:paraId="507CA964" w14:textId="77777777" w:rsidR="008D2D76" w:rsidRDefault="00AC2B5C">
      <w:pPr>
        <w:pStyle w:val="Heading2"/>
        <w:spacing w:line="240" w:lineRule="auto"/>
        <w:rPr>
          <w:rFonts w:ascii="Microsoft JhengHei" w:eastAsia="Microsoft JhengHei" w:hAnsi="Microsoft JhengHei"/>
          <w:lang w:val="zh-Hant" w:eastAsia="zh-TW"/>
        </w:rPr>
      </w:pPr>
      <w:r>
        <w:rPr>
          <w:rFonts w:ascii="Microsoft JhengHei" w:eastAsia="Microsoft JhengHei" w:hAnsi="Microsoft JhengHei"/>
          <w:lang w:val="zh-Hant" w:eastAsia="zh-TW"/>
        </w:rPr>
        <w:t>家庭糾紛調解期間會發生甚麼？</w:t>
      </w:r>
    </w:p>
    <w:p w14:paraId="507CA965"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在調解開始之前，會進行評估，以確定家庭糾紛調解是否適合您的情況。家庭糾紛調解從業人員是公平公正的，絕不會偏袒任何一方。他們可以協助您以客觀且正面的方式探討家庭問題。與諮商不同，家庭糾紛調解並不著重於關係的情感面，而是專注於解決特定糾紛。</w:t>
      </w:r>
    </w:p>
    <w:p w14:paraId="507CA966"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我們鼓勵您以真誠努力的態度，嘗試在家庭糾紛調解從業人員的協助下解決糾紛。</w:t>
      </w:r>
    </w:p>
    <w:p w14:paraId="507CA967"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家庭糾紛調解可以協助雙方討論問題、檢視可行的方法，並找出達成協議的最佳方法。重要的是，您可以使用家庭糾紛調解制定教養計劃，為您的孩子制定日後安排。家庭糾紛調解從業人員也會確認每個人都瞭解所說及所同意的</w:t>
      </w:r>
      <w:r>
        <w:rPr>
          <w:rFonts w:ascii="Microsoft JhengHei" w:eastAsia="Microsoft JhengHei" w:hAnsi="Microsoft JhengHei"/>
          <w:sz w:val="22"/>
          <w:lang w:val="zh-Hant" w:eastAsia="zh-TW"/>
        </w:rPr>
        <w:t>內容。</w:t>
      </w:r>
    </w:p>
    <w:p w14:paraId="507CA968"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lastRenderedPageBreak/>
        <w:t>如果您感到不安全該怎麼辦？</w:t>
      </w:r>
    </w:p>
    <w:p w14:paraId="507CA969"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重要的是：在家庭糾紛調解之前、期間及之後，您都應該感到安全且確實安全。如果您對自己的安全或孩子的安全感到擔憂，應盡快告訴您的家庭糾紛調解從業人員或家庭糾紛調解</w:t>
      </w:r>
      <w:r>
        <w:rPr>
          <w:rFonts w:ascii="Microsoft JhengHei" w:eastAsia="Microsoft JhengHei" w:hAnsi="Microsoft JhengHei" w:hint="eastAsia"/>
          <w:sz w:val="22"/>
          <w:lang w:val="zh-Hant" w:eastAsia="zh-TW"/>
        </w:rPr>
        <w:t>服務</w:t>
      </w:r>
      <w:r>
        <w:rPr>
          <w:rFonts w:ascii="Microsoft JhengHei" w:eastAsia="Microsoft JhengHei" w:hAnsi="Microsoft JhengHei"/>
          <w:sz w:val="22"/>
          <w:lang w:val="zh-Hant" w:eastAsia="zh-TW"/>
        </w:rPr>
        <w:t>中心的職員。這可能意味著家庭糾紛調解將會停止或不會進行。雙方在參與家庭糾紛調解時不一定需要待在同一個房間。</w:t>
      </w:r>
    </w:p>
    <w:p w14:paraId="507CA96A"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如果曾出現家庭暴力或兒童受到虐待，則不需要進行家庭糾紛調解。</w:t>
      </w:r>
    </w:p>
    <w:p w14:paraId="507CA96B" w14:textId="77777777" w:rsidR="008D2D76" w:rsidRDefault="00AC2B5C">
      <w:pPr>
        <w:pStyle w:val="Heading2"/>
        <w:spacing w:line="240" w:lineRule="auto"/>
        <w:rPr>
          <w:rFonts w:ascii="Microsoft JhengHei" w:eastAsia="Microsoft JhengHei" w:hAnsi="Microsoft JhengHei"/>
          <w:lang w:val="zh-Hant" w:eastAsia="zh-TW"/>
        </w:rPr>
      </w:pPr>
      <w:r>
        <w:rPr>
          <w:rFonts w:ascii="Microsoft JhengHei" w:eastAsia="Microsoft JhengHei" w:hAnsi="Microsoft JhengHei"/>
          <w:lang w:val="zh-Hant" w:eastAsia="zh-TW"/>
        </w:rPr>
        <w:t>家庭糾紛調解的費用是多少？</w:t>
      </w:r>
    </w:p>
    <w:p w14:paraId="507CA96C"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家庭糾紛調解比上法庭或支付法律費用更快且更便宜。家庭糾紛調解服務可能會根據您的財務狀況收取費用。如果您屬於低收入或遇</w:t>
      </w:r>
      <w:r>
        <w:rPr>
          <w:rFonts w:ascii="Microsoft JhengHei" w:eastAsia="Microsoft JhengHei" w:hAnsi="Microsoft JhengHei"/>
          <w:sz w:val="22"/>
          <w:lang w:val="zh-Hant" w:eastAsia="zh-TW"/>
        </w:rPr>
        <w:t>到財務困難，應該告知家庭糾紛調解服務中心。</w:t>
      </w:r>
    </w:p>
    <w:p w14:paraId="507CA96D"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家庭糾紛調解中所說的話是否保密，或是否可以在法庭上使用？</w:t>
      </w:r>
    </w:p>
    <w:p w14:paraId="507CA96E"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只要您的家庭糾紛調解從業人員是受認證的</w:t>
      </w:r>
      <w:r>
        <w:rPr>
          <w:rFonts w:ascii="Microsoft JhengHei" w:eastAsia="Microsoft JhengHei" w:hAnsi="Microsoft JhengHei"/>
          <w:sz w:val="22"/>
          <w:lang w:val="zh-Hant" w:eastAsia="zh-TW"/>
        </w:rPr>
        <w:t>從業</w:t>
      </w:r>
      <w:r>
        <w:rPr>
          <w:rFonts w:ascii="Microsoft JhengHei" w:eastAsia="Microsoft JhengHei" w:hAnsi="Microsoft JhengHei"/>
          <w:sz w:val="22"/>
          <w:lang w:val="zh-Hant" w:eastAsia="zh-TW"/>
        </w:rPr>
        <w:t>人士，您在家庭糾紛調解中所說的大部分話都會保密。有時法律可能會要求家庭糾紛調解從業人員透露您所說的話，例如這些話與涉嫌虐待兒童有關，或為了防止嚴重犯罪或對某人的生命構成威脅等。</w:t>
      </w:r>
    </w:p>
    <w:p w14:paraId="507CA96F"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未經認證的家庭糾紛調解從業人員，包括接待人員或助理，則不適用保密保護措施。在開始家庭糾紛調解之前，您應確認您的家庭糾紛調解從業人員為認證從業人員。您可以查看家庭糾紛調解登記冊，確認其是否為認</w:t>
      </w:r>
      <w:r>
        <w:rPr>
          <w:rFonts w:ascii="Microsoft JhengHei" w:eastAsia="Microsoft JhengHei" w:hAnsi="Microsoft JhengHei"/>
          <w:sz w:val="22"/>
          <w:lang w:val="zh-Hant" w:eastAsia="zh-TW"/>
        </w:rPr>
        <w:t>證人員。</w:t>
      </w:r>
    </w:p>
    <w:p w14:paraId="507CA970" w14:textId="77777777" w:rsidR="008D2D76" w:rsidRDefault="00AC2B5C">
      <w:pPr>
        <w:pStyle w:val="NormalWeb"/>
        <w:shd w:val="clear" w:color="auto" w:fill="FFFFFF"/>
        <w:rPr>
          <w:rFonts w:ascii="Microsoft JhengHei" w:eastAsia="Microsoft JhengHei" w:hAnsi="Microsoft JhengHei" w:cs="Arial"/>
          <w:color w:val="222222"/>
          <w:sz w:val="22"/>
          <w:szCs w:val="22"/>
          <w:lang w:eastAsia="zh-TW"/>
        </w:rPr>
      </w:pPr>
      <w:r>
        <w:rPr>
          <w:rFonts w:ascii="Microsoft JhengHei" w:eastAsia="Microsoft JhengHei" w:hAnsi="Microsoft JhengHei" w:cs="Arial"/>
          <w:color w:val="222222"/>
          <w:sz w:val="22"/>
          <w:szCs w:val="22"/>
          <w:lang w:val="zh-Hant" w:eastAsia="zh-TW"/>
        </w:rPr>
        <w:t>在家庭糾紛調解期間所說的話，不得用於任何法庭或訴訟程序，除非涉及虐待兒童。這意味著，即使您在家庭糾紛調解期間無法達成共識，而必須上法庭，法官在法庭上做出判決時，不得使用您在家庭糾紛調解期間所說的話，除非與虐待兒童有關。</w:t>
      </w:r>
    </w:p>
    <w:p w14:paraId="507CA971" w14:textId="77777777" w:rsidR="008D2D76" w:rsidRDefault="00AC2B5C">
      <w:pPr>
        <w:pStyle w:val="NormalWeb"/>
        <w:shd w:val="clear" w:color="auto" w:fill="FFFFFF"/>
        <w:rPr>
          <w:rFonts w:ascii="Microsoft JhengHei" w:eastAsia="Microsoft JhengHei" w:hAnsi="Microsoft JhengHei" w:cs="Arial"/>
          <w:color w:val="222222"/>
          <w:sz w:val="22"/>
          <w:szCs w:val="22"/>
          <w:lang w:eastAsia="zh-TW"/>
        </w:rPr>
      </w:pPr>
      <w:r>
        <w:rPr>
          <w:rFonts w:ascii="Microsoft JhengHei" w:eastAsia="Microsoft JhengHei" w:hAnsi="Microsoft JhengHei" w:cs="Arial"/>
          <w:color w:val="222222"/>
          <w:sz w:val="22"/>
          <w:szCs w:val="22"/>
          <w:lang w:val="zh-Hant" w:eastAsia="zh-TW"/>
        </w:rPr>
        <w:t>如果您的家庭糾紛調解從業人員將您轉介給不同的人以獲得專業服務，您對該人所說的話也將受到保護，並不得在法庭上提出，除非與虐待兒童有關。</w:t>
      </w:r>
    </w:p>
    <w:p w14:paraId="507CA972"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在家庭糾紛調解期間達成的任何協議將如何處理？</w:t>
      </w:r>
    </w:p>
    <w:p w14:paraId="507CA973"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如果您就子女安排達成協議，此協議可以記錄為父母教養計劃。父母教養計劃必須為書面文件，並由雙方父母寫上日期並簽名。您的父母教養計劃可以包括變更安排和解決意見不合的方法。教養計劃可以隨時重新協商（如有必要）。</w:t>
      </w:r>
    </w:p>
    <w:p w14:paraId="507CA974"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lastRenderedPageBreak/>
        <w:t>請注意，對子女照護安排的任何變更，都可能影響子女扶養費、收入補助和家庭補助金。特殊規例適用於有關將子女扶養費納入教養計劃的事項。例如，如果您的教養計劃中指定了子女扶養費金額，除非這也是一份有效的子女扶養費協議，且您或另一方要求</w:t>
      </w:r>
      <w:r>
        <w:rPr>
          <w:rFonts w:ascii="Microsoft JhengHei" w:eastAsia="Microsoft JhengHei" w:hAnsi="Microsoft JhengHei"/>
          <w:sz w:val="22"/>
          <w:lang w:val="zh-Hant" w:eastAsia="zh-TW"/>
        </w:rPr>
        <w:t xml:space="preserve"> </w:t>
      </w:r>
      <w:hyperlink r:id="rId9" w:history="1">
        <w:r>
          <w:rPr>
            <w:rStyle w:val="Hyperlink"/>
            <w:rFonts w:ascii="Microsoft JhengHei" w:eastAsia="Microsoft JhengHei" w:hAnsi="Microsoft JhengHei"/>
            <w:i/>
            <w:iCs/>
            <w:sz w:val="22"/>
            <w:lang w:val="zh-Hant" w:eastAsia="zh-TW"/>
          </w:rPr>
          <w:t>兒童支持機構</w:t>
        </w:r>
      </w:hyperlink>
      <w:r>
        <w:rPr>
          <w:rFonts w:ascii="Microsoft JhengHei" w:eastAsia="Microsoft JhengHei" w:hAnsi="Microsoft JhengHei"/>
          <w:sz w:val="22"/>
          <w:lang w:val="zh-Hant" w:eastAsia="zh-TW"/>
        </w:rPr>
        <w:t xml:space="preserve"> </w:t>
      </w:r>
      <w:r>
        <w:rPr>
          <w:rFonts w:ascii="Microsoft JhengHei" w:eastAsia="Microsoft JhengHei" w:hAnsi="Microsoft JhengHei"/>
          <w:sz w:val="22"/>
          <w:lang w:val="zh-Hant" w:eastAsia="zh-TW"/>
        </w:rPr>
        <w:t>接受</w:t>
      </w:r>
      <w:r>
        <w:rPr>
          <w:rFonts w:ascii="Microsoft JhengHei" w:eastAsia="Microsoft JhengHei" w:hAnsi="Microsoft JhengHei"/>
          <w:sz w:val="22"/>
          <w:lang w:val="zh-Hant" w:eastAsia="zh-TW"/>
        </w:rPr>
        <w:t xml:space="preserve"> </w:t>
      </w:r>
      <w:r>
        <w:rPr>
          <w:rFonts w:ascii="Microsoft JhengHei" w:eastAsia="Microsoft JhengHei" w:hAnsi="Microsoft JhengHei"/>
          <w:sz w:val="22"/>
          <w:lang w:val="zh-Hant" w:eastAsia="zh-TW"/>
        </w:rPr>
        <w:t>，否則</w:t>
      </w:r>
      <w:r>
        <w:fldChar w:fldCharType="begin"/>
      </w:r>
      <w:r>
        <w:instrText xml:space="preserve"> HYPERLINK "https://www.servicesaustralia.gov.au/contact-child-support?context=64107" </w:instrText>
      </w:r>
      <w:r>
        <w:fldChar w:fldCharType="separate"/>
      </w:r>
      <w:r>
        <w:rPr>
          <w:rStyle w:val="Hyperlink"/>
          <w:rFonts w:ascii="Microsoft JhengHei" w:eastAsia="Microsoft JhengHei" w:hAnsi="Microsoft JhengHei"/>
          <w:i/>
          <w:iCs/>
          <w:sz w:val="22"/>
          <w:lang w:val="zh-Hant" w:eastAsia="zh-TW"/>
        </w:rPr>
        <w:t>兒童支持機構</w:t>
      </w:r>
      <w:r>
        <w:rPr>
          <w:rStyle w:val="Hyperlink"/>
          <w:rFonts w:ascii="Microsoft JhengHei" w:eastAsia="Microsoft JhengHei" w:hAnsi="Microsoft JhengHei"/>
          <w:i/>
          <w:iCs/>
          <w:sz w:val="22"/>
          <w:lang w:val="zh-Hant" w:eastAsia="zh-TW"/>
        </w:rPr>
        <w:fldChar w:fldCharType="end"/>
      </w:r>
      <w:r>
        <w:rPr>
          <w:rFonts w:ascii="Microsoft JhengHei" w:eastAsia="Microsoft JhengHei" w:hAnsi="Microsoft JhengHei"/>
          <w:sz w:val="22"/>
          <w:lang w:val="zh-Hant" w:eastAsia="zh-TW"/>
        </w:rPr>
        <w:t xml:space="preserve"> </w:t>
      </w:r>
      <w:r>
        <w:rPr>
          <w:rFonts w:ascii="Microsoft JhengHei" w:eastAsia="Microsoft JhengHei" w:hAnsi="Microsoft JhengHei"/>
          <w:sz w:val="22"/>
          <w:lang w:val="zh-Hant" w:eastAsia="zh-TW"/>
        </w:rPr>
        <w:t>則無法強制執行。</w:t>
      </w:r>
    </w:p>
    <w:p w14:paraId="507CA975"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如果您希望將有關財產</w:t>
      </w:r>
      <w:r>
        <w:rPr>
          <w:rFonts w:ascii="Microsoft JhengHei" w:eastAsia="Microsoft JhengHei" w:hAnsi="Microsoft JhengHei"/>
          <w:sz w:val="22"/>
          <w:lang w:val="zh-Hant" w:eastAsia="zh-TW"/>
        </w:rPr>
        <w:t>/</w:t>
      </w:r>
      <w:r>
        <w:rPr>
          <w:rFonts w:ascii="Microsoft JhengHei" w:eastAsia="Microsoft JhengHei" w:hAnsi="Microsoft JhengHei"/>
          <w:sz w:val="22"/>
          <w:lang w:val="zh-Hant" w:eastAsia="zh-TW"/>
        </w:rPr>
        <w:t>財務安排的最終</w:t>
      </w:r>
      <w:r>
        <w:rPr>
          <w:rFonts w:ascii="Microsoft JhengHei" w:eastAsia="Microsoft JhengHei" w:hAnsi="Microsoft JhengHei" w:hint="eastAsia"/>
          <w:sz w:val="22"/>
          <w:lang w:val="zh-Hant" w:eastAsia="zh-TW"/>
        </w:rPr>
        <w:t>父母</w:t>
      </w:r>
      <w:r>
        <w:rPr>
          <w:rFonts w:ascii="Microsoft JhengHei" w:eastAsia="Microsoft JhengHei" w:hAnsi="Microsoft JhengHei"/>
          <w:sz w:val="22"/>
          <w:lang w:val="zh-Hant" w:eastAsia="zh-TW"/>
        </w:rPr>
        <w:t>教養計劃協議視為具有法律約束力，您可以向法院申請將協議製成同意令（</w:t>
      </w:r>
      <w:r>
        <w:rPr>
          <w:rFonts w:ascii="Microsoft JhengHei" w:eastAsia="Microsoft JhengHei" w:hAnsi="Microsoft JhengHei"/>
          <w:sz w:val="22"/>
          <w:lang w:val="zh-Hant" w:eastAsia="zh-TW"/>
        </w:rPr>
        <w:t>Consent Order</w:t>
      </w:r>
      <w:r>
        <w:rPr>
          <w:rFonts w:ascii="Microsoft JhengHei" w:eastAsia="Microsoft JhengHei" w:hAnsi="Microsoft JhengHei"/>
          <w:sz w:val="22"/>
          <w:lang w:val="zh-Hant" w:eastAsia="zh-TW"/>
        </w:rPr>
        <w:t>）。您可以自行辦理，或請律師代為辦理。</w:t>
      </w:r>
    </w:p>
    <w:p w14:paraId="507CA976"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如果</w:t>
      </w:r>
      <w:r>
        <w:rPr>
          <w:rFonts w:ascii="Microsoft JhengHei" w:eastAsia="Microsoft JhengHei" w:hAnsi="Microsoft JhengHei"/>
          <w:lang w:val="zh-Hant" w:eastAsia="zh-TW"/>
        </w:rPr>
        <w:t>家庭糾紛調解無效怎麼辦？</w:t>
      </w:r>
    </w:p>
    <w:p w14:paraId="507CA977"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即使無法達成協議，家庭糾紛調解也可能有助於您與前配偶或伴侶之間的溝通，或解決部分問題。如果您嘗試使用家庭糾紛調解，但仍需就撫養令（</w:t>
      </w:r>
      <w:r>
        <w:rPr>
          <w:rFonts w:ascii="Microsoft JhengHei" w:eastAsia="Microsoft JhengHei" w:hAnsi="Microsoft JhengHei"/>
          <w:sz w:val="22"/>
          <w:lang w:val="zh-Hant" w:eastAsia="zh-TW"/>
        </w:rPr>
        <w:t>Parenting Order</w:t>
      </w:r>
      <w:r>
        <w:rPr>
          <w:rFonts w:ascii="Microsoft JhengHei" w:eastAsia="Microsoft JhengHei" w:hAnsi="Microsoft JhengHei"/>
          <w:sz w:val="22"/>
          <w:lang w:val="zh-Hant" w:eastAsia="zh-TW"/>
        </w:rPr>
        <w:t>）出庭，您將需要獲得經認可的家庭糾紛調解從業人員發出的證</w:t>
      </w:r>
      <w:r>
        <w:rPr>
          <w:rFonts w:ascii="Microsoft JhengHei" w:eastAsia="Microsoft JhengHei" w:hAnsi="Microsoft JhengHei" w:hint="eastAsia"/>
          <w:sz w:val="22"/>
          <w:lang w:val="zh-Hant" w:eastAsia="zh-TW"/>
        </w:rPr>
        <w:t>書</w:t>
      </w:r>
      <w:r>
        <w:rPr>
          <w:rFonts w:ascii="Microsoft JhengHei" w:eastAsia="Microsoft JhengHei" w:hAnsi="Microsoft JhengHei"/>
          <w:sz w:val="22"/>
          <w:lang w:val="zh-Hant" w:eastAsia="zh-TW"/>
        </w:rPr>
        <w:t>。</w:t>
      </w:r>
    </w:p>
    <w:p w14:paraId="507CA978"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sz w:val="22"/>
          <w:lang w:val="zh-Hant" w:eastAsia="zh-TW"/>
        </w:rPr>
        <w:t>證</w:t>
      </w:r>
      <w:r>
        <w:rPr>
          <w:rFonts w:ascii="Microsoft JhengHei" w:eastAsia="Microsoft JhengHei" w:hAnsi="Microsoft JhengHei" w:hint="eastAsia"/>
          <w:sz w:val="22"/>
          <w:lang w:val="zh-Hant" w:eastAsia="zh-TW"/>
        </w:rPr>
        <w:t>書</w:t>
      </w:r>
      <w:r>
        <w:rPr>
          <w:rFonts w:ascii="Microsoft JhengHei" w:eastAsia="Microsoft JhengHei" w:hAnsi="Microsoft JhengHei"/>
          <w:sz w:val="22"/>
          <w:lang w:val="zh-Hant" w:eastAsia="zh-TW"/>
        </w:rPr>
        <w:t>上將會寫明以下其中一項：</w:t>
      </w:r>
    </w:p>
    <w:p w14:paraId="507CA979"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您與對方以參加並真誠努力解決爭議</w:t>
      </w:r>
    </w:p>
    <w:p w14:paraId="507CA97A"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您與對方參加，但雙方或其中一方沒有真誠努力解決爭議</w:t>
      </w:r>
    </w:p>
    <w:p w14:paraId="507CA97B" w14:textId="77777777" w:rsidR="008D2D76" w:rsidRDefault="00AC2B5C">
      <w:pPr>
        <w:pStyle w:val="Bullets"/>
        <w:rPr>
          <w:rFonts w:ascii="Microsoft JhengHei" w:eastAsia="Microsoft JhengHei" w:hAnsi="Microsoft JhengHei"/>
          <w:sz w:val="22"/>
        </w:rPr>
      </w:pPr>
      <w:proofErr w:type="spellStart"/>
      <w:r>
        <w:rPr>
          <w:rFonts w:ascii="Microsoft JhengHei" w:eastAsia="Microsoft JhengHei" w:hAnsi="Microsoft JhengHei"/>
          <w:sz w:val="22"/>
          <w:lang w:val="zh-Hant"/>
        </w:rPr>
        <w:t>對方沒有參加</w:t>
      </w:r>
      <w:proofErr w:type="spellEnd"/>
    </w:p>
    <w:p w14:paraId="507CA97C"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家庭糾紛調解從業人員認定您的</w:t>
      </w:r>
      <w:r>
        <w:rPr>
          <w:rFonts w:ascii="Microsoft JhengHei" w:eastAsia="Microsoft JhengHei" w:hAnsi="Microsoft JhengHei" w:hint="eastAsia"/>
          <w:sz w:val="22"/>
          <w:lang w:val="zh-Hant" w:eastAsia="zh-TW"/>
        </w:rPr>
        <w:t>個</w:t>
      </w:r>
      <w:r>
        <w:rPr>
          <w:rFonts w:ascii="Microsoft JhengHei" w:eastAsia="Microsoft JhengHei" w:hAnsi="Microsoft JhengHei"/>
          <w:sz w:val="22"/>
          <w:lang w:val="zh-Hant" w:eastAsia="zh-TW"/>
        </w:rPr>
        <w:t>案不適合使用家庭糾紛調解，或</w:t>
      </w:r>
    </w:p>
    <w:p w14:paraId="507CA97D" w14:textId="77777777" w:rsidR="008D2D76" w:rsidRDefault="00AC2B5C">
      <w:pPr>
        <w:pStyle w:val="Bullets"/>
        <w:rPr>
          <w:rFonts w:ascii="Microsoft JhengHei" w:eastAsia="Microsoft JhengHei" w:hAnsi="Microsoft JhengHei"/>
          <w:sz w:val="22"/>
          <w:lang w:eastAsia="zh-TW"/>
        </w:rPr>
      </w:pPr>
      <w:r>
        <w:rPr>
          <w:rFonts w:ascii="Microsoft JhengHei" w:eastAsia="Microsoft JhengHei" w:hAnsi="Microsoft JhengHei"/>
          <w:sz w:val="22"/>
          <w:lang w:val="zh-Hant" w:eastAsia="zh-TW"/>
        </w:rPr>
        <w:t>家庭糾紛調解從業人員在家庭糾紛調解程序進行到一半時認定其不適合繼續進行。</w:t>
      </w:r>
    </w:p>
    <w:p w14:paraId="507CA97E"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您也應了解，如果您沒有參加家庭糾紛調解或沒有做出真誠努力來參加，法院也可能會判令您支付對方的法律費用。</w:t>
      </w:r>
    </w:p>
    <w:p w14:paraId="507CA97F" w14:textId="77777777" w:rsidR="008D2D76" w:rsidRDefault="00AC2B5C">
      <w:pPr>
        <w:pStyle w:val="Heading2"/>
        <w:spacing w:line="240" w:lineRule="auto"/>
        <w:rPr>
          <w:rFonts w:ascii="Microsoft JhengHei" w:eastAsia="Microsoft JhengHei" w:hAnsi="Microsoft JhengHei"/>
          <w:lang w:eastAsia="zh-TW"/>
        </w:rPr>
      </w:pPr>
      <w:r>
        <w:rPr>
          <w:rFonts w:ascii="Microsoft JhengHei" w:eastAsia="Microsoft JhengHei" w:hAnsi="Microsoft JhengHei"/>
          <w:lang w:val="zh-Hant" w:eastAsia="zh-TW"/>
        </w:rPr>
        <w:t>如何聯絡經認</w:t>
      </w:r>
      <w:r>
        <w:rPr>
          <w:rFonts w:ascii="Microsoft JhengHei" w:eastAsia="Microsoft JhengHei" w:hAnsi="Microsoft JhengHei" w:hint="eastAsia"/>
          <w:lang w:val="zh-Hant" w:eastAsia="zh-TW"/>
        </w:rPr>
        <w:t>證</w:t>
      </w:r>
      <w:r>
        <w:rPr>
          <w:rFonts w:ascii="Microsoft JhengHei" w:eastAsia="Microsoft JhengHei" w:hAnsi="Microsoft JhengHei"/>
          <w:lang w:val="zh-Hant" w:eastAsia="zh-TW"/>
        </w:rPr>
        <w:t>的家庭糾紛調解從業人員？</w:t>
      </w:r>
    </w:p>
    <w:p w14:paraId="507CA980" w14:textId="77777777" w:rsidR="008D2D76" w:rsidRDefault="00AC2B5C">
      <w:pPr>
        <w:spacing w:before="100" w:beforeAutospacing="1" w:after="100" w:afterAutospacing="1" w:line="240" w:lineRule="auto"/>
        <w:rPr>
          <w:rFonts w:ascii="Microsoft JhengHei" w:eastAsia="Microsoft JhengHei" w:hAnsi="Microsoft JhengHei"/>
          <w:sz w:val="22"/>
        </w:rPr>
      </w:pPr>
      <w:proofErr w:type="spellStart"/>
      <w:r>
        <w:rPr>
          <w:rFonts w:ascii="Microsoft JhengHei" w:eastAsia="Microsoft JhengHei" w:hAnsi="Microsoft JhengHei"/>
          <w:sz w:val="22"/>
          <w:lang w:val="zh-Hant"/>
        </w:rPr>
        <w:t>欲了解更多資訊，請於以下時間致電家庭關係諮詢熱線</w:t>
      </w:r>
      <w:proofErr w:type="spellEnd"/>
      <w:r>
        <w:rPr>
          <w:rFonts w:ascii="Microsoft JhengHei" w:eastAsia="Microsoft JhengHei" w:hAnsi="Microsoft JhengHei"/>
          <w:sz w:val="22"/>
          <w:lang w:val="zh-Hant"/>
        </w:rPr>
        <w:t>（</w:t>
      </w:r>
      <w:r>
        <w:rPr>
          <w:rFonts w:ascii="Microsoft JhengHei" w:eastAsia="Microsoft JhengHei" w:hAnsi="Microsoft JhengHei"/>
          <w:sz w:val="22"/>
          <w:lang w:val="zh-Hant"/>
        </w:rPr>
        <w:t>Family Relationship Advice Line</w:t>
      </w:r>
      <w:r>
        <w:rPr>
          <w:rFonts w:ascii="Microsoft JhengHei" w:eastAsia="Microsoft JhengHei" w:hAnsi="Microsoft JhengHei"/>
          <w:sz w:val="22"/>
          <w:lang w:val="zh-Hant"/>
        </w:rPr>
        <w:t>）：</w:t>
      </w:r>
      <w:r>
        <w:rPr>
          <w:rFonts w:ascii="Microsoft JhengHei" w:eastAsia="Microsoft JhengHei" w:hAnsi="Microsoft JhengHei"/>
          <w:sz w:val="22"/>
          <w:lang w:val="zh-Hant"/>
        </w:rPr>
        <w:t xml:space="preserve"> </w:t>
      </w:r>
      <w:r>
        <w:rPr>
          <w:rFonts w:ascii="Microsoft JhengHei" w:eastAsia="Microsoft JhengHei" w:hAnsi="Microsoft JhengHei"/>
          <w:sz w:val="22"/>
        </w:rPr>
        <w:br/>
      </w:r>
      <w:r>
        <w:rPr>
          <w:rFonts w:ascii="Microsoft JhengHei" w:eastAsia="Microsoft JhengHei" w:hAnsi="Microsoft JhengHei"/>
          <w:b/>
          <w:bCs/>
          <w:sz w:val="22"/>
          <w:lang w:val="zh-Hant"/>
        </w:rPr>
        <w:t>1800 050 321</w:t>
      </w:r>
      <w:r>
        <w:rPr>
          <w:rFonts w:ascii="Microsoft JhengHei" w:eastAsia="Microsoft JhengHei" w:hAnsi="Microsoft JhengHei"/>
          <w:sz w:val="22"/>
          <w:lang w:val="zh-Hant"/>
        </w:rPr>
        <w:t xml:space="preserve"> </w:t>
      </w:r>
      <w:proofErr w:type="spellStart"/>
      <w:r>
        <w:rPr>
          <w:rFonts w:ascii="Microsoft JhengHei" w:eastAsia="Microsoft JhengHei" w:hAnsi="Microsoft JhengHei"/>
          <w:b/>
          <w:bCs/>
          <w:sz w:val="22"/>
          <w:lang w:val="zh-Hant"/>
        </w:rPr>
        <w:t>星期一至星期五（上午</w:t>
      </w:r>
      <w:proofErr w:type="spellEnd"/>
      <w:r>
        <w:rPr>
          <w:rFonts w:ascii="Microsoft JhengHei" w:eastAsia="Microsoft JhengHei" w:hAnsi="Microsoft JhengHei"/>
          <w:b/>
          <w:bCs/>
          <w:sz w:val="22"/>
          <w:lang w:val="zh-Hant"/>
        </w:rPr>
        <w:t xml:space="preserve"> 8 </w:t>
      </w:r>
      <w:proofErr w:type="spellStart"/>
      <w:r>
        <w:rPr>
          <w:rFonts w:ascii="Microsoft JhengHei" w:eastAsia="Microsoft JhengHei" w:hAnsi="Microsoft JhengHei"/>
          <w:b/>
          <w:bCs/>
          <w:sz w:val="22"/>
          <w:lang w:val="zh-Hant"/>
        </w:rPr>
        <w:t>點至下午</w:t>
      </w:r>
      <w:proofErr w:type="spellEnd"/>
      <w:r>
        <w:rPr>
          <w:rFonts w:ascii="Microsoft JhengHei" w:eastAsia="Microsoft JhengHei" w:hAnsi="Microsoft JhengHei"/>
          <w:b/>
          <w:bCs/>
          <w:sz w:val="22"/>
          <w:lang w:val="zh-Hant"/>
        </w:rPr>
        <w:t xml:space="preserve"> 8 </w:t>
      </w:r>
      <w:proofErr w:type="spellStart"/>
      <w:r>
        <w:rPr>
          <w:rFonts w:ascii="Microsoft JhengHei" w:eastAsia="Microsoft JhengHei" w:hAnsi="Microsoft JhengHei"/>
          <w:b/>
          <w:bCs/>
          <w:sz w:val="22"/>
          <w:lang w:val="zh-Hant"/>
        </w:rPr>
        <w:t>點）</w:t>
      </w:r>
      <w:r>
        <w:rPr>
          <w:rFonts w:ascii="Microsoft JhengHei" w:eastAsia="Microsoft JhengHei" w:hAnsi="Microsoft JhengHei"/>
          <w:sz w:val="22"/>
          <w:lang w:val="zh-Hant"/>
        </w:rPr>
        <w:t>以及</w:t>
      </w:r>
      <w:r>
        <w:rPr>
          <w:rFonts w:ascii="Microsoft JhengHei" w:eastAsia="Microsoft JhengHei" w:hAnsi="Microsoft JhengHei"/>
          <w:b/>
          <w:bCs/>
          <w:sz w:val="22"/>
          <w:lang w:val="zh-Hant"/>
        </w:rPr>
        <w:t>星期六（上午</w:t>
      </w:r>
      <w:proofErr w:type="spellEnd"/>
      <w:r>
        <w:rPr>
          <w:rFonts w:ascii="Microsoft JhengHei" w:eastAsia="Microsoft JhengHei" w:hAnsi="Microsoft JhengHei"/>
          <w:b/>
          <w:bCs/>
          <w:sz w:val="22"/>
          <w:lang w:val="zh-Hant"/>
        </w:rPr>
        <w:t xml:space="preserve"> 10 </w:t>
      </w:r>
      <w:proofErr w:type="spellStart"/>
      <w:r>
        <w:rPr>
          <w:rFonts w:ascii="Microsoft JhengHei" w:eastAsia="Microsoft JhengHei" w:hAnsi="Microsoft JhengHei"/>
          <w:b/>
          <w:bCs/>
          <w:sz w:val="22"/>
          <w:lang w:val="zh-Hant"/>
        </w:rPr>
        <w:t>點至下午</w:t>
      </w:r>
      <w:proofErr w:type="spellEnd"/>
      <w:r>
        <w:rPr>
          <w:rFonts w:ascii="Microsoft JhengHei" w:eastAsia="Microsoft JhengHei" w:hAnsi="Microsoft JhengHei"/>
          <w:b/>
          <w:bCs/>
          <w:sz w:val="22"/>
          <w:lang w:val="zh-Hant"/>
        </w:rPr>
        <w:t xml:space="preserve"> 4 </w:t>
      </w:r>
      <w:r>
        <w:rPr>
          <w:rFonts w:ascii="Microsoft JhengHei" w:eastAsia="Microsoft JhengHei" w:hAnsi="Microsoft JhengHei"/>
          <w:b/>
          <w:bCs/>
          <w:sz w:val="22"/>
          <w:lang w:val="zh-Hant"/>
        </w:rPr>
        <w:t>點）</w:t>
      </w:r>
      <w:r>
        <w:rPr>
          <w:rFonts w:ascii="Microsoft JhengHei" w:eastAsia="Microsoft JhengHei" w:hAnsi="Microsoft JhengHei"/>
          <w:b/>
          <w:bCs/>
          <w:sz w:val="22"/>
          <w:lang w:val="zh-Hant"/>
        </w:rPr>
        <w:br/>
      </w:r>
      <w:r>
        <w:rPr>
          <w:rFonts w:ascii="Microsoft JhengHei" w:eastAsia="Microsoft JhengHei" w:hAnsi="Microsoft JhengHei"/>
          <w:sz w:val="22"/>
          <w:lang w:val="zh-Hant"/>
        </w:rPr>
        <w:t>（</w:t>
      </w:r>
      <w:proofErr w:type="spellStart"/>
      <w:r>
        <w:rPr>
          <w:rFonts w:ascii="Microsoft JhengHei" w:eastAsia="Microsoft JhengHei" w:hAnsi="Microsoft JhengHei"/>
          <w:sz w:val="22"/>
          <w:lang w:val="zh-Hant"/>
        </w:rPr>
        <w:t>法定假日除外</w:t>
      </w:r>
      <w:proofErr w:type="spellEnd"/>
      <w:r>
        <w:rPr>
          <w:rFonts w:ascii="Microsoft JhengHei" w:eastAsia="Microsoft JhengHei" w:hAnsi="Microsoft JhengHei"/>
          <w:sz w:val="22"/>
          <w:lang w:val="zh-Hant"/>
        </w:rPr>
        <w:t>）。</w:t>
      </w:r>
    </w:p>
    <w:p w14:paraId="507CA981" w14:textId="77777777" w:rsidR="008D2D76" w:rsidRDefault="00AC2B5C">
      <w:pPr>
        <w:spacing w:before="100" w:beforeAutospacing="1" w:after="100" w:afterAutospacing="1" w:line="240" w:lineRule="auto"/>
        <w:rPr>
          <w:rStyle w:val="Hyperlink"/>
          <w:rFonts w:ascii="Microsoft JhengHei" w:eastAsia="Microsoft JhengHei" w:hAnsi="Microsoft JhengHei"/>
          <w:sz w:val="22"/>
          <w:lang w:eastAsia="zh-TW"/>
        </w:rPr>
      </w:pPr>
      <w:r>
        <w:rPr>
          <w:rFonts w:ascii="Microsoft JhengHei" w:eastAsia="Microsoft JhengHei" w:hAnsi="Microsoft JhengHei" w:cs="Arial"/>
          <w:color w:val="222222"/>
          <w:sz w:val="22"/>
          <w:shd w:val="clear" w:color="auto" w:fill="FFFFFF"/>
          <w:lang w:val="zh-Hant" w:eastAsia="zh-TW"/>
        </w:rPr>
        <w:t>欲尋找政府資助的服務，可</w:t>
      </w:r>
      <w:r>
        <w:rPr>
          <w:rFonts w:ascii="Microsoft JhengHei" w:eastAsia="Microsoft JhengHei" w:hAnsi="Microsoft JhengHei"/>
          <w:sz w:val="22"/>
          <w:lang w:val="zh-Hant" w:eastAsia="zh-TW"/>
        </w:rPr>
        <w:t>瀏覽家庭關係線上服務網站</w:t>
      </w:r>
      <w:r>
        <w:rPr>
          <w:rFonts w:ascii="Microsoft JhengHei" w:eastAsia="Microsoft JhengHei" w:hAnsi="Microsoft JhengHei"/>
          <w:sz w:val="22"/>
          <w:lang w:val="zh-Hant" w:eastAsia="zh-TW"/>
        </w:rPr>
        <w:t xml:space="preserve"> </w:t>
      </w:r>
      <w:hyperlink r:id="rId10" w:history="1">
        <w:r>
          <w:rPr>
            <w:rStyle w:val="Hyperlink"/>
            <w:rFonts w:ascii="Microsoft JhengHei" w:eastAsia="Microsoft JhengHei" w:hAnsi="Microsoft JhengHei"/>
            <w:sz w:val="22"/>
            <w:lang w:val="zh-Hant" w:eastAsia="zh-TW"/>
          </w:rPr>
          <w:t>www.familyrelationships.gov.au</w:t>
        </w:r>
      </w:hyperlink>
    </w:p>
    <w:p w14:paraId="507CA982" w14:textId="77777777" w:rsidR="008D2D76" w:rsidRDefault="00AC2B5C">
      <w:pPr>
        <w:spacing w:before="100" w:beforeAutospacing="1" w:after="100" w:afterAutospacing="1" w:line="240" w:lineRule="auto"/>
        <w:rPr>
          <w:rFonts w:ascii="Microsoft JhengHei" w:eastAsia="Microsoft JhengHei" w:hAnsi="Microsoft JhengHei"/>
          <w:sz w:val="22"/>
          <w:lang w:eastAsia="zh-TW"/>
        </w:rPr>
      </w:pPr>
      <w:r>
        <w:rPr>
          <w:rFonts w:ascii="Microsoft JhengHei" w:eastAsia="Microsoft JhengHei" w:hAnsi="Microsoft JhengHei" w:cs="Arial"/>
          <w:color w:val="222222"/>
          <w:sz w:val="22"/>
          <w:shd w:val="clear" w:color="auto" w:fill="FFFFFF"/>
          <w:lang w:val="zh-Hant" w:eastAsia="zh-TW"/>
        </w:rPr>
        <w:t>您也可以使用</w:t>
      </w:r>
      <w:r>
        <w:rPr>
          <w:rFonts w:ascii="Microsoft JhengHei" w:eastAsia="Microsoft JhengHei" w:hAnsi="Microsoft JhengHei" w:cs="Arial"/>
          <w:color w:val="222222"/>
          <w:sz w:val="22"/>
          <w:shd w:val="clear" w:color="auto" w:fill="FFFFFF"/>
          <w:lang w:val="zh-Hant" w:eastAsia="zh-TW"/>
        </w:rPr>
        <w:t> </w:t>
      </w:r>
      <w:hyperlink r:id="rId11" w:history="1">
        <w:r>
          <w:rPr>
            <w:rStyle w:val="Hyperlink"/>
            <w:rFonts w:ascii="Microsoft JhengHei" w:eastAsia="Microsoft JhengHei" w:hAnsi="Microsoft JhengHei"/>
            <w:sz w:val="22"/>
            <w:lang w:val="zh-Hant" w:eastAsia="zh-TW"/>
          </w:rPr>
          <w:t>家庭糾紛調解登記冊</w:t>
        </w:r>
      </w:hyperlink>
      <w:r>
        <w:rPr>
          <w:rFonts w:ascii="Microsoft JhengHei" w:eastAsia="Microsoft JhengHei" w:hAnsi="Microsoft JhengHei"/>
          <w:sz w:val="22"/>
          <w:lang w:val="zh-Hant" w:eastAsia="zh-TW"/>
        </w:rPr>
        <w:t xml:space="preserve"> (</w:t>
      </w:r>
      <w:hyperlink r:id="rId12" w:history="1">
        <w:r>
          <w:rPr>
            <w:rStyle w:val="Hyperlink"/>
            <w:rFonts w:ascii="Microsoft JhengHei" w:eastAsia="Microsoft JhengHei" w:hAnsi="Microsoft JhengHei"/>
            <w:sz w:val="22"/>
            <w:lang w:val="zh-Hant" w:eastAsia="zh-TW"/>
          </w:rPr>
          <w:t>https://fdrr.ag.gov.au/</w:t>
        </w:r>
      </w:hyperlink>
      <w:r>
        <w:rPr>
          <w:rFonts w:ascii="Microsoft JhengHei" w:eastAsia="Microsoft JhengHei" w:hAnsi="Microsoft JhengHei"/>
          <w:sz w:val="22"/>
          <w:lang w:val="zh-Hant" w:eastAsia="zh-TW"/>
        </w:rPr>
        <w:t xml:space="preserve">) </w:t>
      </w:r>
      <w:r>
        <w:rPr>
          <w:rFonts w:ascii="Microsoft JhengHei" w:eastAsia="Microsoft JhengHei" w:hAnsi="Microsoft JhengHei" w:cs="Arial"/>
          <w:color w:val="222222"/>
          <w:sz w:val="22"/>
          <w:shd w:val="clear" w:color="auto" w:fill="FFFFFF"/>
          <w:lang w:val="zh-Hant" w:eastAsia="zh-TW"/>
        </w:rPr>
        <w:t>來尋找私人家庭糾紛調解從業人員。您可以使用地圖來尋找附近的從業人員。</w:t>
      </w:r>
    </w:p>
    <w:p w14:paraId="507CA983" w14:textId="77777777" w:rsidR="008D2D76" w:rsidRDefault="00AC2B5C">
      <w:pPr>
        <w:spacing w:before="100" w:beforeAutospacing="1" w:after="100" w:afterAutospacing="1" w:line="240" w:lineRule="auto"/>
        <w:rPr>
          <w:rFonts w:ascii="Microsoft JhengHei" w:eastAsia="Microsoft JhengHei" w:hAnsi="Microsoft JhengHei" w:cs="Arial"/>
          <w:sz w:val="22"/>
          <w:lang w:eastAsia="zh-TW"/>
        </w:rPr>
      </w:pPr>
      <w:r>
        <w:rPr>
          <w:rFonts w:ascii="Microsoft JhengHei" w:eastAsia="Microsoft JhengHei" w:hAnsi="Microsoft JhengHei"/>
          <w:sz w:val="22"/>
          <w:lang w:val="zh-Hant" w:eastAsia="zh-TW"/>
        </w:rPr>
        <w:t>如欲了解更多有關兒童支持機</w:t>
      </w:r>
      <w:r>
        <w:rPr>
          <w:rFonts w:ascii="Microsoft JhengHei" w:eastAsia="Microsoft JhengHei" w:hAnsi="Microsoft JhengHei"/>
          <w:sz w:val="22"/>
          <w:lang w:val="zh-Hant" w:eastAsia="zh-TW"/>
        </w:rPr>
        <w:t>構的資訊，請瀏覽</w:t>
      </w:r>
      <w:r>
        <w:rPr>
          <w:rFonts w:ascii="Microsoft JhengHei" w:eastAsia="Microsoft JhengHei" w:hAnsi="Microsoft JhengHei"/>
          <w:sz w:val="22"/>
          <w:lang w:val="zh-Hant" w:eastAsia="zh-TW"/>
        </w:rPr>
        <w:t xml:space="preserve"> </w:t>
      </w:r>
      <w:hyperlink r:id="rId13" w:history="1">
        <w:r>
          <w:rPr>
            <w:rStyle w:val="Hyperlink"/>
            <w:rFonts w:ascii="Microsoft JhengHei" w:eastAsia="Microsoft JhengHei" w:hAnsi="Microsoft JhengHei"/>
            <w:sz w:val="22"/>
            <w:lang w:val="zh-Hant" w:eastAsia="zh-TW"/>
          </w:rPr>
          <w:t>https://www.servicesaustralia.gov.au/</w:t>
        </w:r>
      </w:hyperlink>
    </w:p>
    <w:sectPr w:rsidR="008D2D76">
      <w:headerReference w:type="first" r:id="rId14"/>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CA986" w14:textId="77777777" w:rsidR="008D2D76" w:rsidRDefault="00AC2B5C">
      <w:pPr>
        <w:spacing w:line="240" w:lineRule="auto"/>
      </w:pPr>
      <w:r>
        <w:separator/>
      </w:r>
    </w:p>
  </w:endnote>
  <w:endnote w:type="continuationSeparator" w:id="0">
    <w:p w14:paraId="507CA987" w14:textId="77777777" w:rsidR="008D2D76" w:rsidRDefault="00AC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default"/>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A984" w14:textId="77777777" w:rsidR="008D2D76" w:rsidRDefault="00AC2B5C">
      <w:pPr>
        <w:spacing w:before="0" w:after="0" w:line="240" w:lineRule="auto"/>
      </w:pPr>
      <w:r>
        <w:separator/>
      </w:r>
    </w:p>
  </w:footnote>
  <w:footnote w:type="continuationSeparator" w:id="0">
    <w:p w14:paraId="507CA985" w14:textId="77777777" w:rsidR="008D2D76" w:rsidRDefault="00AC2B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A988" w14:textId="77777777" w:rsidR="008D2D76" w:rsidRDefault="00AC2B5C">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507CA989" wp14:editId="507CA98A">
              <wp:simplePos x="0" y="0"/>
              <wp:positionH relativeFrom="column">
                <wp:posOffset>-52070</wp:posOffset>
              </wp:positionH>
              <wp:positionV relativeFrom="paragraph">
                <wp:posOffset>1227455</wp:posOffset>
              </wp:positionV>
              <wp:extent cx="2571750"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2571750" cy="412115"/>
                      </a:xfrm>
                      <a:prstGeom prst="rect">
                        <a:avLst/>
                      </a:prstGeom>
                      <a:noFill/>
                      <a:ln w="6350">
                        <a:noFill/>
                      </a:ln>
                    </wps:spPr>
                    <wps:txbx>
                      <w:txbxContent>
                        <w:p w14:paraId="507CA98D" w14:textId="77777777" w:rsidR="008D2D76" w:rsidRDefault="00AC2B5C">
                          <w:pPr>
                            <w:rPr>
                              <w:rFonts w:ascii="Microsoft JhengHei" w:eastAsia="Microsoft JhengHei" w:hAnsi="Microsoft JhengHei"/>
                              <w:color w:val="FFFFFF" w:themeColor="background1"/>
                              <w:sz w:val="20"/>
                              <w:szCs w:val="20"/>
                            </w:rPr>
                          </w:pPr>
                          <w:r>
                            <w:rPr>
                              <w:rFonts w:ascii="Microsoft JhengHei" w:eastAsia="Microsoft JhengHei" w:hAnsi="Microsoft JhengHei"/>
                              <w:color w:val="FFFFFF" w:themeColor="background1"/>
                              <w:sz w:val="20"/>
                              <w:szCs w:val="20"/>
                              <w:lang w:val="zh-Hant"/>
                            </w:rPr>
                            <w:t xml:space="preserve">Chinese (Traditional) | </w:t>
                          </w:r>
                          <w:proofErr w:type="spellStart"/>
                          <w:r>
                            <w:rPr>
                              <w:rFonts w:ascii="Microsoft JhengHei" w:eastAsia="Microsoft JhengHei" w:hAnsi="Microsoft JhengHei"/>
                              <w:color w:val="FFFFFF" w:themeColor="background1"/>
                              <w:sz w:val="20"/>
                              <w:szCs w:val="20"/>
                              <w:lang w:val="zh-Hant"/>
                            </w:rPr>
                            <w:t>繁體中文</w:t>
                          </w:r>
                          <w:proofErr w:type="spellEnd"/>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xmlns:wpsCustomData="http://www.wps.cn/officeDocument/2013/wpsCustomData">
          <w:pict>
            <v:shape id="Text Box 1" o:spid="_x0000_s1026" o:spt="202" type="#_x0000_t202" style="position:absolute;left:0pt;margin-left:-4.1pt;margin-top:96.65pt;height:32.45pt;width:202.5pt;z-index:251659264;mso-width-relative:page;mso-height-relative:page;" filled="f" stroked="f" coordsize="21600,21600" o:gfxdata="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p&#10;8aox2gAAAAoBAAAPAAAAAAAAAAEAIAAAACIAAABkcnMvZG93bnJldi54bWxQSwECFAAUAAAACACH&#10;TuJAp8nrpSICAABTBAAADgAAAAAAAAABACAAAAApAQAAZHJzL2Uyb0RvYy54bWxQSwUGAAAAAAYA&#10;BgBZAQAAvQUAAAAA&#10;">
              <v:fill on="f" focussize="0,0"/>
              <v:stroke on="f" weight="0.5pt"/>
              <v:imagedata o:title=""/>
              <o:lock v:ext="edit" aspectratio="f"/>
              <v:textbox>
                <w:txbxContent>
                  <w:p w14:paraId="1BFE8E08">
                    <w:pPr>
                      <w:rPr>
                        <w:rFonts w:ascii="Microsoft JhengHei" w:hAnsi="Microsoft JhengHei" w:eastAsia="Microsoft JhengHei"/>
                        <w:color w:val="FFFFFF" w:themeColor="background1"/>
                        <w:sz w:val="20"/>
                        <w:szCs w:val="20"/>
                        <w14:textFill>
                          <w14:solidFill>
                            <w14:schemeClr w14:val="bg1"/>
                          </w14:solidFill>
                        </w14:textFill>
                      </w:rPr>
                    </w:pPr>
                    <w:r>
                      <w:rPr>
                        <w:rFonts w:ascii="Microsoft JhengHei" w:hAnsi="Microsoft JhengHei" w:eastAsia="Microsoft JhengHei"/>
                        <w:color w:val="FFFFFF" w:themeColor="background1"/>
                        <w:sz w:val="20"/>
                        <w:szCs w:val="20"/>
                        <w:lang w:val="zh-Hant"/>
                        <w14:textFill>
                          <w14:solidFill>
                            <w14:schemeClr w14:val="bg1"/>
                          </w14:solidFill>
                        </w14:textFill>
                      </w:rPr>
                      <w:t>Chinese (Traditional) | 繁體中文</w:t>
                    </w:r>
                  </w:p>
                </w:txbxContent>
              </v:textbox>
            </v:shape>
          </w:pict>
        </mc:Fallback>
      </mc:AlternateContent>
    </w:r>
    <w:r>
      <w:rPr>
        <w:noProof/>
        <w:lang w:val="en-PH" w:eastAsia="en-PH"/>
      </w:rPr>
      <w:drawing>
        <wp:inline distT="0" distB="0" distL="0" distR="0" wp14:anchorId="507CA98B" wp14:editId="507CA98C">
          <wp:extent cx="7155180" cy="1612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F3FA0"/>
    <w:multiLevelType w:val="multilevel"/>
    <w:tmpl w:val="789F3FA0"/>
    <w:lvl w:ilvl="0">
      <w:numFmt w:val="bullet"/>
      <w:pStyle w:val="Bullets"/>
      <w:lvlText w:val="•"/>
      <w:lvlJc w:val="left"/>
      <w:pPr>
        <w:ind w:left="1440" w:hanging="360"/>
      </w:pPr>
      <w:rPr>
        <w:rFonts w:ascii="Arial" w:eastAsia="Times New Roman"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49"/>
    <w:rsid w:val="00002E06"/>
    <w:rsid w:val="0000597D"/>
    <w:rsid w:val="000068AF"/>
    <w:rsid w:val="00064B9B"/>
    <w:rsid w:val="000E6AEF"/>
    <w:rsid w:val="000F0249"/>
    <w:rsid w:val="00134E55"/>
    <w:rsid w:val="00137A50"/>
    <w:rsid w:val="00151AB9"/>
    <w:rsid w:val="001720BF"/>
    <w:rsid w:val="001C6868"/>
    <w:rsid w:val="001E630D"/>
    <w:rsid w:val="001E79CE"/>
    <w:rsid w:val="001F7142"/>
    <w:rsid w:val="00221D9A"/>
    <w:rsid w:val="00291C4D"/>
    <w:rsid w:val="002D3E67"/>
    <w:rsid w:val="002E0AE2"/>
    <w:rsid w:val="002E4FCC"/>
    <w:rsid w:val="00313897"/>
    <w:rsid w:val="003517C8"/>
    <w:rsid w:val="003B2BB8"/>
    <w:rsid w:val="003D31F0"/>
    <w:rsid w:val="003D34FF"/>
    <w:rsid w:val="004466DF"/>
    <w:rsid w:val="00485E51"/>
    <w:rsid w:val="004B45C6"/>
    <w:rsid w:val="004B54CA"/>
    <w:rsid w:val="004C321C"/>
    <w:rsid w:val="004D694F"/>
    <w:rsid w:val="004D7F2C"/>
    <w:rsid w:val="004E1D22"/>
    <w:rsid w:val="004E5CBF"/>
    <w:rsid w:val="0050187C"/>
    <w:rsid w:val="00513655"/>
    <w:rsid w:val="0054328E"/>
    <w:rsid w:val="005717B8"/>
    <w:rsid w:val="0058694E"/>
    <w:rsid w:val="005A40D4"/>
    <w:rsid w:val="005C3AA9"/>
    <w:rsid w:val="005D766C"/>
    <w:rsid w:val="005E76D5"/>
    <w:rsid w:val="006149A6"/>
    <w:rsid w:val="00622455"/>
    <w:rsid w:val="0062260E"/>
    <w:rsid w:val="006A4CE7"/>
    <w:rsid w:val="006A6A32"/>
    <w:rsid w:val="006D221D"/>
    <w:rsid w:val="00701DC5"/>
    <w:rsid w:val="007207D0"/>
    <w:rsid w:val="00755A80"/>
    <w:rsid w:val="00760903"/>
    <w:rsid w:val="00785261"/>
    <w:rsid w:val="00791608"/>
    <w:rsid w:val="007B0256"/>
    <w:rsid w:val="0082485A"/>
    <w:rsid w:val="008455C3"/>
    <w:rsid w:val="00866985"/>
    <w:rsid w:val="008A371E"/>
    <w:rsid w:val="008D2D76"/>
    <w:rsid w:val="008D62C6"/>
    <w:rsid w:val="008E0700"/>
    <w:rsid w:val="00917270"/>
    <w:rsid w:val="009225F0"/>
    <w:rsid w:val="00953FBC"/>
    <w:rsid w:val="0097494F"/>
    <w:rsid w:val="00984C9B"/>
    <w:rsid w:val="00985D44"/>
    <w:rsid w:val="009912AA"/>
    <w:rsid w:val="00994625"/>
    <w:rsid w:val="009A4F4E"/>
    <w:rsid w:val="009B5D69"/>
    <w:rsid w:val="009C7B65"/>
    <w:rsid w:val="00A00BD2"/>
    <w:rsid w:val="00A72CA4"/>
    <w:rsid w:val="00A77075"/>
    <w:rsid w:val="00AA29E8"/>
    <w:rsid w:val="00AC2B5C"/>
    <w:rsid w:val="00AD6D71"/>
    <w:rsid w:val="00AE3AC0"/>
    <w:rsid w:val="00B17503"/>
    <w:rsid w:val="00B312FB"/>
    <w:rsid w:val="00B407EA"/>
    <w:rsid w:val="00B42174"/>
    <w:rsid w:val="00B46453"/>
    <w:rsid w:val="00B46CB3"/>
    <w:rsid w:val="00B5570F"/>
    <w:rsid w:val="00B72DA2"/>
    <w:rsid w:val="00BA2DB9"/>
    <w:rsid w:val="00BB2721"/>
    <w:rsid w:val="00BE321D"/>
    <w:rsid w:val="00BE7148"/>
    <w:rsid w:val="00C12A35"/>
    <w:rsid w:val="00C51BF3"/>
    <w:rsid w:val="00CB4E0D"/>
    <w:rsid w:val="00D6305F"/>
    <w:rsid w:val="00D6599D"/>
    <w:rsid w:val="00D759DA"/>
    <w:rsid w:val="00D90034"/>
    <w:rsid w:val="00DA77BD"/>
    <w:rsid w:val="00DE63D7"/>
    <w:rsid w:val="00E076AE"/>
    <w:rsid w:val="00E27AFC"/>
    <w:rsid w:val="00E57313"/>
    <w:rsid w:val="00E75CD1"/>
    <w:rsid w:val="00EC1E51"/>
    <w:rsid w:val="00F1310E"/>
    <w:rsid w:val="00F149CE"/>
    <w:rsid w:val="00F34078"/>
    <w:rsid w:val="00F70756"/>
    <w:rsid w:val="00F753A2"/>
    <w:rsid w:val="00F8356D"/>
    <w:rsid w:val="00FC12E8"/>
    <w:rsid w:val="00FD5D32"/>
    <w:rsid w:val="00FF3426"/>
    <w:rsid w:val="00FF7537"/>
    <w:rsid w:val="465244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C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80" w:lineRule="exact"/>
    </w:pPr>
    <w:rPr>
      <w:rFonts w:ascii="Arial" w:hAnsi="Arial"/>
      <w:sz w:val="24"/>
      <w:szCs w:val="22"/>
      <w:lang w:eastAsia="en-US"/>
    </w:rPr>
  </w:style>
  <w:style w:type="paragraph" w:styleId="Heading1">
    <w:name w:val="heading 1"/>
    <w:basedOn w:val="Normal"/>
    <w:next w:val="Normal"/>
    <w:link w:val="Heading1Char"/>
    <w:uiPriority w:val="9"/>
    <w:qFormat/>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rPr>
      <w:b/>
      <w:bCs/>
      <w:caps/>
      <w:sz w:val="16"/>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b/>
      <w:bCs/>
      <w:i/>
      <w:iCs/>
      <w:spacing w:val="10"/>
      <w:shd w:val="clear" w:color="auto" w:fill="auto"/>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0"/>
    </w:pPr>
    <w:rPr>
      <w:rFonts w:eastAsiaTheme="majorEastAsia" w:cstheme="majorBidi"/>
      <w:b/>
      <w:iCs/>
      <w:spacing w:val="13"/>
      <w:szCs w:val="24"/>
    </w:rPr>
  </w:style>
  <w:style w:type="paragraph" w:styleId="Title">
    <w:name w:val="Title"/>
    <w:basedOn w:val="Normal"/>
    <w:next w:val="Normal"/>
    <w:link w:val="TitleChar"/>
    <w:uiPriority w:val="10"/>
    <w:qFormat/>
    <w:pPr>
      <w:spacing w:before="240" w:line="240" w:lineRule="auto"/>
    </w:pPr>
    <w:rPr>
      <w:rFonts w:eastAsiaTheme="majorEastAsia" w:cstheme="majorBidi"/>
      <w:b/>
      <w:spacing w:val="5"/>
      <w:sz w:val="64"/>
      <w:szCs w:val="52"/>
    </w:rPr>
  </w:style>
  <w:style w:type="character" w:customStyle="1" w:styleId="Heading1Char">
    <w:name w:val="Heading 1 Char"/>
    <w:basedOn w:val="DefaultParagraphFont"/>
    <w:link w:val="Heading1"/>
    <w:uiPriority w:val="9"/>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Pr>
      <w:rFonts w:ascii="Arial" w:eastAsiaTheme="majorEastAsia" w:hAnsi="Arial" w:cstheme="majorBidi"/>
      <w:b/>
      <w:bCs/>
      <w:sz w:val="28"/>
      <w:szCs w:val="26"/>
    </w:rPr>
  </w:style>
  <w:style w:type="paragraph" w:styleId="NoSpacing">
    <w:name w:val="No Spacing"/>
    <w:basedOn w:val="Normal"/>
    <w:link w:val="NoSpacingChar"/>
    <w:uiPriority w:val="1"/>
    <w:qFormat/>
    <w:pPr>
      <w:spacing w:after="0" w:line="240" w:lineRule="auto"/>
    </w:pPr>
  </w:style>
  <w:style w:type="character" w:customStyle="1" w:styleId="Heading3Char">
    <w:name w:val="Heading 3 Char"/>
    <w:basedOn w:val="DefaultParagraphFont"/>
    <w:link w:val="Heading3"/>
    <w:uiPriority w:val="9"/>
    <w:rPr>
      <w:rFonts w:ascii="Arial" w:eastAsiaTheme="majorEastAsia" w:hAnsi="Arial" w:cstheme="majorBidi"/>
      <w:b/>
      <w:bCs/>
    </w:rPr>
  </w:style>
  <w:style w:type="character" w:customStyle="1" w:styleId="Heading4Char">
    <w:name w:val="Heading 4 Char"/>
    <w:basedOn w:val="DefaultParagraphFont"/>
    <w:link w:val="Heading4"/>
    <w:uiPriority w:val="9"/>
    <w:rPr>
      <w:rFonts w:ascii="Arial" w:eastAsiaTheme="majorEastAsia" w:hAnsi="Arial" w:cstheme="majorBidi"/>
      <w:b/>
      <w:bCs/>
      <w:i/>
      <w:iCs/>
    </w:rPr>
  </w:style>
  <w:style w:type="character" w:customStyle="1" w:styleId="Heading5Char">
    <w:name w:val="Heading 5 Char"/>
    <w:basedOn w:val="DefaultParagraphFont"/>
    <w:link w:val="Heading5"/>
    <w:uiPriority w:val="9"/>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Pr>
      <w:rFonts w:ascii="Arial" w:eastAsiaTheme="majorEastAsia" w:hAnsi="Arial" w:cstheme="majorBidi"/>
      <w:i/>
      <w:iCs/>
    </w:rPr>
  </w:style>
  <w:style w:type="character" w:customStyle="1" w:styleId="Heading8Char">
    <w:name w:val="Heading 8 Char"/>
    <w:basedOn w:val="DefaultParagraphFont"/>
    <w:link w:val="Heading8"/>
    <w:uiPriority w:val="9"/>
    <w:rPr>
      <w:rFonts w:ascii="Arial" w:eastAsiaTheme="majorEastAsia" w:hAnsi="Arial" w:cstheme="majorBidi"/>
      <w:sz w:val="20"/>
      <w:szCs w:val="20"/>
    </w:rPr>
  </w:style>
  <w:style w:type="character" w:customStyle="1" w:styleId="Heading9Char">
    <w:name w:val="Heading 9 Char"/>
    <w:basedOn w:val="DefaultParagraphFont"/>
    <w:link w:val="Heading9"/>
    <w:uiPriority w:val="9"/>
    <w:rPr>
      <w:rFonts w:ascii="Arial" w:eastAsiaTheme="majorEastAsia" w:hAnsi="Arial" w:cstheme="majorBidi"/>
      <w:i/>
      <w:iCs/>
      <w:spacing w:val="5"/>
      <w:sz w:val="20"/>
      <w:szCs w:val="20"/>
    </w:rPr>
  </w:style>
  <w:style w:type="character" w:customStyle="1" w:styleId="TitleChar">
    <w:name w:val="Title Char"/>
    <w:basedOn w:val="DefaultParagraphFont"/>
    <w:link w:val="Title"/>
    <w:uiPriority w:val="10"/>
    <w:rPr>
      <w:rFonts w:ascii="Arial" w:eastAsiaTheme="majorEastAsia" w:hAnsi="Arial" w:cstheme="majorBidi"/>
      <w:b/>
      <w:spacing w:val="5"/>
      <w:sz w:val="64"/>
      <w:szCs w:val="52"/>
    </w:rPr>
  </w:style>
  <w:style w:type="character" w:customStyle="1" w:styleId="SubtitleChar">
    <w:name w:val="Subtitle Char"/>
    <w:basedOn w:val="DefaultParagraphFont"/>
    <w:link w:val="Subtitle"/>
    <w:uiPriority w:val="11"/>
    <w:rPr>
      <w:rFonts w:ascii="Arial" w:eastAsiaTheme="majorEastAsia" w:hAnsi="Arial" w:cstheme="majorBidi"/>
      <w:b/>
      <w:iCs/>
      <w:spacing w:val="13"/>
      <w:sz w:val="24"/>
      <w:szCs w:val="24"/>
    </w:rPr>
  </w:style>
  <w:style w:type="character" w:customStyle="1" w:styleId="SubtleEmphasis1">
    <w:name w:val="Subtle Emphasis1"/>
    <w:uiPriority w:val="19"/>
    <w:qFormat/>
    <w:rPr>
      <w:i/>
      <w:iCs/>
    </w:rPr>
  </w:style>
  <w:style w:type="paragraph" w:styleId="ListParagraph">
    <w:name w:val="List Paragraph"/>
    <w:basedOn w:val="Normal"/>
    <w:uiPriority w:val="34"/>
    <w:qFormat/>
    <w:pPr>
      <w:ind w:left="720"/>
      <w:contextualSpacing/>
    </w:pPr>
  </w:style>
  <w:style w:type="character" w:customStyle="1" w:styleId="IntenseEmphasis1">
    <w:name w:val="Intense Emphasis1"/>
    <w:uiPriority w:val="21"/>
    <w:qFormat/>
    <w:rPr>
      <w:b/>
      <w:bCs/>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rFonts w:ascii="Arial" w:hAnsi="Arial"/>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rFonts w:ascii="Arial" w:hAnsi="Arial"/>
      <w:b/>
      <w:bCs/>
      <w:i/>
      <w:i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paragraph" w:customStyle="1" w:styleId="TOCHeading1">
    <w:name w:val="TOC Heading1"/>
    <w:basedOn w:val="Heading1"/>
    <w:next w:val="Normal"/>
    <w:uiPriority w:val="39"/>
    <w:semiHidden/>
    <w:unhideWhenUsed/>
    <w:qFormat/>
    <w:pPr>
      <w:outlineLvl w:val="9"/>
    </w:pPr>
    <w:rPr>
      <w:lang w:bidi="en-US"/>
    </w:rPr>
  </w:style>
  <w:style w:type="character" w:customStyle="1" w:styleId="NoSpacingChar">
    <w:name w:val="No Spacing Char"/>
    <w:basedOn w:val="DefaultParagraphFont"/>
    <w:link w:val="NoSpacing"/>
    <w:uiPriority w:val="1"/>
    <w:rPr>
      <w:rFonts w:ascii="Arial" w:hAnsi="Arial"/>
    </w:rPr>
  </w:style>
  <w:style w:type="character" w:customStyle="1" w:styleId="HeaderChar">
    <w:name w:val="Header Char"/>
    <w:basedOn w:val="DefaultParagraphFont"/>
    <w:link w:val="Header"/>
    <w:uiPriority w:val="99"/>
    <w:rPr>
      <w:rFonts w:ascii="Arial" w:hAnsi="Arial"/>
    </w:rPr>
  </w:style>
  <w:style w:type="character" w:customStyle="1" w:styleId="FooterChar">
    <w:name w:val="Footer Char"/>
    <w:basedOn w:val="DefaultParagraphFont"/>
    <w:link w:val="Footer"/>
    <w:uiPriority w:val="99"/>
    <w:rPr>
      <w:rFonts w:ascii="Arial" w:hAnsi="Arial"/>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ullets">
    <w:name w:val="Bullets"/>
    <w:basedOn w:val="ListParagraph"/>
    <w:qFormat/>
    <w:pPr>
      <w:numPr>
        <w:numId w:val="1"/>
      </w:numPr>
      <w:tabs>
        <w:tab w:val="left" w:pos="567"/>
      </w:tabs>
      <w:spacing w:before="60" w:after="60"/>
      <w:ind w:left="924" w:hanging="357"/>
      <w:contextualSpacing w:val="0"/>
    </w:pPr>
  </w:style>
  <w:style w:type="paragraph" w:customStyle="1" w:styleId="Lastbullet">
    <w:name w:val="Last bullet"/>
    <w:basedOn w:val="Bullets"/>
    <w:qFormat/>
    <w:pPr>
      <w:spacing w:after="240"/>
    </w:pPr>
  </w:style>
  <w:style w:type="character" w:customStyle="1" w:styleId="Bold">
    <w:name w:val="Bold"/>
    <w:basedOn w:val="Strong"/>
    <w:uiPriority w:val="1"/>
    <w:qFormat/>
    <w:rPr>
      <w:b/>
      <w:bCs/>
    </w:rPr>
  </w:style>
  <w:style w:type="character" w:customStyle="1" w:styleId="BookTitle1">
    <w:name w:val="Book Title1"/>
    <w:uiPriority w:val="33"/>
    <w:qFormat/>
    <w:rPr>
      <w:i/>
      <w:iCs/>
      <w:smallCaps/>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customStyle="1" w:styleId="CommentSubjectChar">
    <w:name w:val="Comment Subject Char"/>
    <w:basedOn w:val="CommentTextChar"/>
    <w:link w:val="CommentSubject"/>
    <w:uiPriority w:val="99"/>
    <w:semiHidden/>
    <w:rPr>
      <w:rFonts w:ascii="Arial" w:hAnsi="Arial"/>
      <w:b/>
      <w:bCs/>
      <w:sz w:val="20"/>
      <w:szCs w:val="20"/>
      <w:lang w:val="en-AU"/>
    </w:rPr>
  </w:style>
  <w:style w:type="paragraph" w:customStyle="1" w:styleId="Revision1">
    <w:name w:val="Revision1"/>
    <w:hidden/>
    <w:uiPriority w:val="99"/>
    <w:semiHidden/>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www.servicesaustralia.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drr.ag.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milyrelationships.gov.au"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家庭糾紛調解</dc:title>
  <dc:subject/>
  <dc:creator/>
  <cp:keywords/>
  <cp:lastModifiedBy/>
  <cp:revision>1</cp:revision>
  <dcterms:created xsi:type="dcterms:W3CDTF">2025-07-24T23:37:00Z</dcterms:created>
  <dcterms:modified xsi:type="dcterms:W3CDTF">2025-07-24T23:37:00Z</dcterms:modified>
</cp:coreProperties>
</file>