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806870" w:rsidRDefault="00622455" w:rsidP="002B72E5">
      <w:pPr>
        <w:pStyle w:val="Title"/>
        <w:rPr>
          <w:szCs w:val="64"/>
        </w:rPr>
      </w:pPr>
      <w:r w:rsidRPr="00806870">
        <w:rPr>
          <w:szCs w:val="64"/>
          <w:lang w:bidi="tr-TR"/>
        </w:rPr>
        <w:t>Anne-babalık planları</w:t>
      </w:r>
    </w:p>
    <w:p w:rsidR="002B72E5" w:rsidRPr="00806870" w:rsidRDefault="002B72E5" w:rsidP="004D4FD1">
      <w:pPr>
        <w:pStyle w:val="Subtitle"/>
        <w:spacing w:before="60" w:after="240"/>
        <w:rPr>
          <w:rFonts w:eastAsia="Arial"/>
        </w:rPr>
      </w:pPr>
      <w:r w:rsidRPr="00806870">
        <w:rPr>
          <w:rFonts w:eastAsia="Arial"/>
          <w:lang w:bidi="tr-TR"/>
        </w:rPr>
        <w:t>Ebevenylere, anne-babalık planlarını yaparken dikkate almaları için bilgiler</w:t>
      </w:r>
    </w:p>
    <w:p w:rsidR="002B72E5" w:rsidRPr="00DF5094" w:rsidRDefault="002B72E5" w:rsidP="00DF5094">
      <w:pPr>
        <w:spacing w:before="100" w:beforeAutospacing="1" w:after="100" w:afterAutospacing="1" w:line="240" w:lineRule="auto"/>
        <w:rPr>
          <w:rFonts w:eastAsia="Times New Roman" w:cs="Arial"/>
          <w:szCs w:val="24"/>
          <w:lang w:eastAsia="en-AU"/>
        </w:rPr>
      </w:pPr>
      <w:r w:rsidRPr="00DF5094">
        <w:rPr>
          <w:rFonts w:eastAsia="Times New Roman" w:cs="Arial"/>
          <w:szCs w:val="24"/>
          <w:lang w:bidi="tr-TR"/>
        </w:rPr>
        <w:t xml:space="preserve">Ayrılık, sürece dahil olan herkes için acı verici olabilir;  özellikle de çocuklar için.  Bu zorlu zamanlar boyunca çocukların desteğe, sevgiye ve her iki ebevenyniyle ve büyük anne ve babaları gibi önemli kişiler ile irtibat halinde olmaya ihtiyacı olur.  Geleceğe dair bir derece belirlilik de herkes için önemlidir. </w:t>
      </w:r>
    </w:p>
    <w:p w:rsidR="002B72E5" w:rsidRPr="00DF5094" w:rsidRDefault="002B72E5" w:rsidP="00DF5094">
      <w:pPr>
        <w:spacing w:before="100" w:beforeAutospacing="1" w:after="100" w:afterAutospacing="1" w:line="240" w:lineRule="auto"/>
        <w:rPr>
          <w:rFonts w:eastAsia="Times New Roman" w:cs="Arial"/>
          <w:szCs w:val="24"/>
          <w:lang w:eastAsia="en-AU"/>
        </w:rPr>
      </w:pPr>
      <w:r w:rsidRPr="00DF5094">
        <w:rPr>
          <w:rFonts w:eastAsia="Times New Roman" w:cs="Arial"/>
          <w:szCs w:val="24"/>
          <w:lang w:bidi="tr-TR"/>
        </w:rPr>
        <w:t xml:space="preserve">Aile hukuku sistemi; ayrılan ebeveynlerin, mahkemeye gitmeden, çocukları için kendi aralarında anlaşmalarını teşvik eder.  Ebeveynlerin çocukları için arzu ettikleri düzenlemeleri yapabilmelerinin bir yolu da anne-babalık planı yapmaktır. </w:t>
      </w:r>
    </w:p>
    <w:p w:rsidR="002B72E5" w:rsidRPr="00DF5094" w:rsidRDefault="002B72E5" w:rsidP="00DF5094">
      <w:pPr>
        <w:spacing w:before="100" w:beforeAutospacing="1" w:after="100" w:afterAutospacing="1" w:line="240" w:lineRule="auto"/>
        <w:rPr>
          <w:rFonts w:eastAsia="Times New Roman" w:cs="Arial"/>
          <w:szCs w:val="24"/>
          <w:lang w:eastAsia="en-AU"/>
        </w:rPr>
      </w:pPr>
      <w:r w:rsidRPr="00DF5094">
        <w:rPr>
          <w:rFonts w:eastAsia="Times New Roman" w:cs="Arial"/>
          <w:szCs w:val="24"/>
          <w:lang w:bidi="tr-TR"/>
        </w:rPr>
        <w:t>Anne-babalık planı yaparken düşünmeniz gereken en önemli şey, çocuğunuz için en iyisinin ne olduğudur.</w:t>
      </w:r>
    </w:p>
    <w:p w:rsidR="002B72E5" w:rsidRPr="00806870" w:rsidRDefault="00910999" w:rsidP="00F629A4">
      <w:pPr>
        <w:pStyle w:val="Heading1"/>
        <w:keepNext/>
        <w:keepLines/>
        <w:spacing w:before="100" w:beforeAutospacing="1" w:after="100" w:afterAutospacing="1" w:line="240" w:lineRule="auto"/>
        <w:rPr>
          <w:rFonts w:eastAsia="Arial" w:cs="Arial"/>
          <w:b w:val="0"/>
          <w:szCs w:val="32"/>
        </w:rPr>
      </w:pPr>
      <w:r w:rsidRPr="00806870">
        <w:rPr>
          <w:rStyle w:val="Heading2Char"/>
          <w:sz w:val="32"/>
          <w:szCs w:val="32"/>
          <w:lang w:bidi="tr-TR"/>
        </w:rPr>
        <w:t>Anne-babalık planı nedir?</w:t>
      </w:r>
    </w:p>
    <w:p w:rsidR="002B72E5" w:rsidRPr="00DF5094" w:rsidRDefault="002B72E5" w:rsidP="00DF5094">
      <w:pPr>
        <w:spacing w:before="100" w:beforeAutospacing="1" w:after="100" w:afterAutospacing="1" w:line="240" w:lineRule="auto"/>
        <w:rPr>
          <w:rFonts w:eastAsia="Times New Roman" w:cs="Arial"/>
          <w:szCs w:val="24"/>
          <w:lang w:eastAsia="en-AU"/>
        </w:rPr>
      </w:pPr>
      <w:r w:rsidRPr="00DF5094">
        <w:rPr>
          <w:rFonts w:eastAsia="Times New Roman" w:cs="Arial"/>
          <w:szCs w:val="24"/>
          <w:lang w:bidi="tr-TR"/>
        </w:rPr>
        <w:t>Bir anne-babalık planı; her ebeveynin günlük sorumlulukları, bir çocuğun günlük hayatı için dikkate alınacak pratik hususları ve ebeveynlerin çocuklarıyla alakalı uzun dönemli konularda nasıl anlaşacakları ve nereye danışacakları konularını içeren gönüllü bir anlaşmadır.  Her iki ebeveynin üzerinde anlaşması durumunda her zaman değiştirilebilir.</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806870">
        <w:rPr>
          <w:rStyle w:val="Heading2Char"/>
          <w:b/>
          <w:sz w:val="32"/>
          <w:szCs w:val="32"/>
          <w:lang w:bidi="tr-TR"/>
        </w:rPr>
        <w:t xml:space="preserve">Bir anne-babalık planını kim yapabilir? </w:t>
      </w:r>
    </w:p>
    <w:p w:rsidR="002B72E5" w:rsidRPr="00DF5094" w:rsidRDefault="002B72E5" w:rsidP="00DF5094">
      <w:pPr>
        <w:pStyle w:val="Heading1"/>
        <w:spacing w:before="100" w:beforeAutospacing="1" w:after="100" w:afterAutospacing="1" w:line="240" w:lineRule="auto"/>
        <w:rPr>
          <w:rStyle w:val="Heading2Char"/>
          <w:b/>
          <w:sz w:val="24"/>
          <w:szCs w:val="24"/>
        </w:rPr>
      </w:pPr>
      <w:r w:rsidRPr="00DF5094">
        <w:rPr>
          <w:rFonts w:eastAsia="Times New Roman" w:cs="Arial"/>
          <w:b w:val="0"/>
          <w:sz w:val="24"/>
          <w:szCs w:val="24"/>
          <w:lang w:bidi="tr-TR"/>
        </w:rPr>
        <w:t xml:space="preserve">1975 Aile Yasası altında bir anne-babalık planı, bir çocuğun her iki ebeveyni tarafından hazırlanmalı ve imzalanmalıdır.  Ancak, büyük baba ve büyük anneler ya da üvey ebeveynler gibi diğer kişiler de plana dahil edilebilir.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Anne-babalık planları ve yasa</w:t>
      </w:r>
    </w:p>
    <w:p w:rsidR="002B72E5" w:rsidRPr="00DF5094" w:rsidRDefault="002B72E5" w:rsidP="00DF5094">
      <w:pPr>
        <w:spacing w:before="100" w:beforeAutospacing="1" w:after="100" w:afterAutospacing="1" w:line="240" w:lineRule="auto"/>
        <w:ind w:right="34"/>
        <w:rPr>
          <w:rFonts w:eastAsia="Times New Roman" w:cs="Arial"/>
          <w:bCs/>
          <w:szCs w:val="24"/>
          <w:lang w:eastAsia="en-AU"/>
        </w:rPr>
      </w:pPr>
      <w:r w:rsidRPr="00DF5094">
        <w:rPr>
          <w:rFonts w:eastAsia="Times New Roman" w:cs="Arial"/>
          <w:szCs w:val="24"/>
          <w:lang w:bidi="tr-TR"/>
        </w:rPr>
        <w:t>Bir anne-babalık planı her şekilde olabilir, ama 1975 Aile Yasası çerçevesindeki bir anne-babalık planı, yazılı olmalı ve her iki ebeveyn tarafından tarihiyle birlikte imzalanmalıdır.  Tehdit, baskı ya da şantaja maruz kalmadan yapılmalıdır.</w:t>
      </w:r>
    </w:p>
    <w:p w:rsidR="002B72E5" w:rsidRPr="00DF5094" w:rsidRDefault="002B72E5" w:rsidP="00DF5094">
      <w:pPr>
        <w:spacing w:before="100" w:beforeAutospacing="1" w:after="100" w:afterAutospacing="1" w:line="240" w:lineRule="auto"/>
        <w:ind w:right="47"/>
        <w:rPr>
          <w:rFonts w:eastAsia="Times New Roman" w:cs="Arial"/>
          <w:bCs/>
          <w:szCs w:val="24"/>
          <w:lang w:eastAsia="en-AU"/>
        </w:rPr>
      </w:pPr>
      <w:r w:rsidRPr="00DF5094">
        <w:rPr>
          <w:rFonts w:eastAsia="Times New Roman" w:cs="Arial"/>
          <w:szCs w:val="24"/>
          <w:lang w:bidi="tr-TR"/>
        </w:rPr>
        <w:t xml:space="preserve">Bir anne-babalık anlaşması, mahkemenin verdiği anne-babalık kararından farklıdır ve yasal olarak yürütülemez.  Bir anne-babalık planı hazırlayan ebeveynler mahkemeden, planlarının şartlarına uygun bir karar almasını talep edebilirler.  Mahkemenin aldığı kararlar yasal olarak bağlayıcıdır; bir mahkemenin aldığı tüm diğer anne-babalık emirleriyle aynı etkiye sahiptirler. </w:t>
      </w:r>
    </w:p>
    <w:p w:rsidR="002B72E5" w:rsidRPr="00DF5094" w:rsidRDefault="002B72E5" w:rsidP="00DF5094">
      <w:pPr>
        <w:spacing w:before="100" w:beforeAutospacing="1" w:after="100" w:afterAutospacing="1" w:line="240" w:lineRule="auto"/>
        <w:ind w:right="96"/>
        <w:rPr>
          <w:rFonts w:eastAsia="Times New Roman" w:cs="Arial"/>
          <w:bCs/>
          <w:szCs w:val="24"/>
          <w:lang w:eastAsia="en-AU"/>
        </w:rPr>
      </w:pPr>
      <w:r w:rsidRPr="00DF5094">
        <w:rPr>
          <w:rFonts w:eastAsia="Times New Roman" w:cs="Arial"/>
          <w:szCs w:val="24"/>
          <w:lang w:bidi="tr-TR"/>
        </w:rPr>
        <w:lastRenderedPageBreak/>
        <w:t xml:space="preserve">Eğer ebeveynler daha ileri bir tarihte mahkemelik olurlarsa, mahkeme anne-babalık kararı alırken, çocuğun çıkarına ise, en yeni anne-babalık planının şartlarını dikkate alacaktır.  Mahkeme ayrıca her iki evebeynin çocuklarıyla ilgili anne-babalık planında yer alan sorumlulukları‏nı ne kadar yerine getirdiklerini de dikkate alacaktır. </w:t>
      </w:r>
    </w:p>
    <w:p w:rsidR="002B72E5" w:rsidRPr="00DF5094" w:rsidRDefault="002B72E5" w:rsidP="00DF5094">
      <w:pPr>
        <w:spacing w:before="100" w:beforeAutospacing="1" w:after="100" w:afterAutospacing="1" w:line="240" w:lineRule="auto"/>
        <w:ind w:right="-49"/>
        <w:rPr>
          <w:rFonts w:eastAsia="Times New Roman" w:cs="Arial"/>
          <w:bCs/>
          <w:szCs w:val="24"/>
          <w:lang w:eastAsia="en-AU"/>
        </w:rPr>
      </w:pPr>
      <w:r w:rsidRPr="00DF5094">
        <w:rPr>
          <w:rFonts w:eastAsia="Times New Roman" w:cs="Arial"/>
          <w:szCs w:val="24"/>
          <w:lang w:bidi="tr-TR"/>
        </w:rPr>
        <w:t xml:space="preserve">Eğer 1 Temmuz 2006’dan sonra yapılmış anne-babalık düzenlemesini oluşturan bir mahkeme kararı varsa, ebeveynler bu düzenlemelerin anne-babalık planı ile değiştirilmesi için anlaşabilirler (mahkeme aksine karar vermediği sürece).  Bu, ebeveynlerin değişiklikleri tekrar mahkemeye gitmeden kolayca yapabilmesini sağlar. </w:t>
      </w:r>
    </w:p>
    <w:p w:rsidR="002B72E5" w:rsidRPr="00DF5094" w:rsidRDefault="002B72E5" w:rsidP="00DF5094">
      <w:pPr>
        <w:spacing w:before="100" w:beforeAutospacing="1" w:after="100" w:afterAutospacing="1" w:line="240" w:lineRule="auto"/>
        <w:ind w:right="77"/>
        <w:rPr>
          <w:rFonts w:eastAsia="Arial" w:cs="Arial"/>
          <w:szCs w:val="24"/>
        </w:rPr>
      </w:pPr>
      <w:r w:rsidRPr="00DF5094">
        <w:rPr>
          <w:rFonts w:eastAsia="Times New Roman" w:cs="Arial"/>
          <w:szCs w:val="24"/>
          <w:lang w:bidi="tr-TR"/>
        </w:rPr>
        <w:t xml:space="preserve">Eğer anne-babalık planınız mevcut bir anne-babalık kararını değiştiriyorsa, eski anne-babalık kararınızın yeni anne-babalık planıyla uyumlu olmayan kısımlarını uygulayamayabilirsiniz.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Bir anne-babalık planına ne dahil edilebilir?</w:t>
      </w:r>
    </w:p>
    <w:p w:rsidR="002B72E5" w:rsidRPr="004D4FD1" w:rsidRDefault="002B72E5" w:rsidP="004D4FD1">
      <w:pPr>
        <w:spacing w:before="100" w:beforeAutospacing="1" w:after="100" w:afterAutospacing="1" w:line="240" w:lineRule="auto"/>
        <w:ind w:right="-49"/>
        <w:rPr>
          <w:rFonts w:eastAsia="Times New Roman" w:cs="Arial"/>
          <w:bCs/>
          <w:szCs w:val="24"/>
          <w:lang w:eastAsia="en-AU"/>
        </w:rPr>
      </w:pPr>
      <w:r w:rsidRPr="004D4FD1">
        <w:rPr>
          <w:rFonts w:eastAsia="Times New Roman" w:cs="Arial"/>
          <w:szCs w:val="24"/>
          <w:lang w:bidi="tr-TR"/>
        </w:rPr>
        <w:t xml:space="preserve">Planınız sizin durumunuza özel olacaktır. Uygulanabilir, basit ve olabildiğince somut olmalıdır. </w:t>
      </w:r>
    </w:p>
    <w:p w:rsidR="002B72E5" w:rsidRPr="004D4FD1" w:rsidRDefault="002B72E5" w:rsidP="004D4FD1">
      <w:pPr>
        <w:spacing w:before="100" w:beforeAutospacing="1" w:after="100" w:afterAutospacing="1" w:line="240" w:lineRule="auto"/>
        <w:ind w:right="-49"/>
        <w:rPr>
          <w:rFonts w:eastAsia="Times New Roman" w:cs="Arial"/>
          <w:bCs/>
          <w:szCs w:val="24"/>
          <w:lang w:eastAsia="en-AU"/>
        </w:rPr>
      </w:pPr>
      <w:r w:rsidRPr="004D4FD1">
        <w:rPr>
          <w:rFonts w:eastAsia="Times New Roman" w:cs="Arial"/>
          <w:szCs w:val="24"/>
          <w:lang w:bidi="tr-TR"/>
        </w:rPr>
        <w:t>Bir anne-babalık planı; bir çocuğun bakımı, refahı ve gelişimiyle alakalı her konuyu ele alabilir.  Bir planda olabilecek şeyler şunlardır:</w:t>
      </w:r>
    </w:p>
    <w:p w:rsidR="002B72E5" w:rsidRPr="00956732" w:rsidRDefault="002B72E5" w:rsidP="00E244A8">
      <w:pPr>
        <w:pStyle w:val="Bullets"/>
        <w:numPr>
          <w:ilvl w:val="0"/>
          <w:numId w:val="2"/>
        </w:numPr>
        <w:spacing w:before="120"/>
        <w:ind w:left="1077" w:hanging="357"/>
      </w:pPr>
      <w:r w:rsidRPr="00956732">
        <w:rPr>
          <w:lang w:bidi="tr-TR"/>
        </w:rPr>
        <w:t>Ebeveynler, ebeveynlik sorumluluklarını nasıl paylaşacaklar ve (çocuğun hangi okula gideceği gibi) durumlar konusunda nasıl karar verecekler.</w:t>
      </w:r>
    </w:p>
    <w:p w:rsidR="002B72E5" w:rsidRPr="00956732" w:rsidRDefault="002B72E5" w:rsidP="00E244A8">
      <w:pPr>
        <w:pStyle w:val="Bullets"/>
        <w:numPr>
          <w:ilvl w:val="0"/>
          <w:numId w:val="2"/>
        </w:numPr>
        <w:spacing w:before="120"/>
        <w:ind w:left="1077" w:hanging="357"/>
      </w:pPr>
      <w:r w:rsidRPr="00956732">
        <w:rPr>
          <w:lang w:bidi="tr-TR"/>
        </w:rPr>
        <w:t>Çocuk kiminle yaşayacak</w:t>
      </w:r>
    </w:p>
    <w:p w:rsidR="002B72E5" w:rsidRPr="00956732" w:rsidRDefault="002B72E5" w:rsidP="00E244A8">
      <w:pPr>
        <w:pStyle w:val="Bullets"/>
        <w:numPr>
          <w:ilvl w:val="0"/>
          <w:numId w:val="2"/>
        </w:numPr>
        <w:spacing w:before="120"/>
        <w:ind w:left="1077" w:hanging="357"/>
      </w:pPr>
      <w:r w:rsidRPr="00956732">
        <w:rPr>
          <w:lang w:bidi="tr-TR"/>
        </w:rPr>
        <w:t>Çocuk her bir ebeveyniyle ne kadar zaman geçirecek</w:t>
      </w:r>
    </w:p>
    <w:p w:rsidR="002B72E5" w:rsidRPr="00956732" w:rsidRDefault="002B72E5" w:rsidP="00E244A8">
      <w:pPr>
        <w:pStyle w:val="Bullets"/>
        <w:numPr>
          <w:ilvl w:val="0"/>
          <w:numId w:val="2"/>
        </w:numPr>
        <w:spacing w:before="120"/>
        <w:ind w:left="1077" w:hanging="357"/>
      </w:pPr>
      <w:r w:rsidRPr="00956732">
        <w:rPr>
          <w:lang w:bidi="tr-TR"/>
        </w:rPr>
        <w:t>Çocuk diğer kişilerle, örneğin büyük anne ve büyük babasıyla ne kadar zaman geçirecek</w:t>
      </w:r>
    </w:p>
    <w:p w:rsidR="002B72E5" w:rsidRPr="00956732" w:rsidRDefault="002B72E5" w:rsidP="00E244A8">
      <w:pPr>
        <w:pStyle w:val="Bullets"/>
        <w:numPr>
          <w:ilvl w:val="0"/>
          <w:numId w:val="2"/>
        </w:numPr>
        <w:spacing w:before="120"/>
        <w:ind w:left="1077" w:hanging="357"/>
      </w:pPr>
      <w:r w:rsidRPr="00956732">
        <w:rPr>
          <w:lang w:bidi="tr-TR"/>
        </w:rPr>
        <w:t>Çocuk her bir ebeveyniyle ya da diğer kişilerle nasıl iletişim kuracak (telefon, e-posta ya da mektup gibi)</w:t>
      </w:r>
    </w:p>
    <w:p w:rsidR="002B72E5" w:rsidRPr="00956732" w:rsidRDefault="002B72E5" w:rsidP="00E244A8">
      <w:pPr>
        <w:pStyle w:val="Bullets"/>
        <w:numPr>
          <w:ilvl w:val="0"/>
          <w:numId w:val="2"/>
        </w:numPr>
        <w:spacing w:before="120"/>
        <w:ind w:left="1077" w:hanging="357"/>
      </w:pPr>
      <w:r w:rsidRPr="00956732">
        <w:rPr>
          <w:lang w:bidi="tr-TR"/>
        </w:rPr>
        <w:t>Tatil ve doğum günleri gibi özel günler için hangi ayarlamalar yapılmalı</w:t>
      </w:r>
    </w:p>
    <w:p w:rsidR="002B72E5" w:rsidRPr="00956732" w:rsidRDefault="002B72E5" w:rsidP="00E244A8">
      <w:pPr>
        <w:pStyle w:val="Bullets"/>
        <w:numPr>
          <w:ilvl w:val="0"/>
          <w:numId w:val="2"/>
        </w:numPr>
        <w:spacing w:before="120"/>
        <w:ind w:left="1077" w:hanging="357"/>
      </w:pPr>
      <w:r w:rsidRPr="00956732">
        <w:rPr>
          <w:lang w:bidi="tr-TR"/>
        </w:rPr>
        <w:t>Planı değiştirmek ya da plandaki bir anlaşmazlığı çözmek için hangi yol izlenebilir</w:t>
      </w:r>
    </w:p>
    <w:p w:rsidR="002B72E5" w:rsidRPr="00956732" w:rsidRDefault="002B72E5" w:rsidP="00E244A8">
      <w:pPr>
        <w:pStyle w:val="Bullets"/>
        <w:numPr>
          <w:ilvl w:val="0"/>
          <w:numId w:val="2"/>
        </w:numPr>
        <w:spacing w:before="120"/>
        <w:ind w:left="1077" w:hanging="357"/>
      </w:pPr>
      <w:r w:rsidRPr="00956732">
        <w:rPr>
          <w:lang w:bidi="tr-TR"/>
        </w:rPr>
        <w:t>Çocuğun geçiminin sağlanması* ve</w:t>
      </w:r>
    </w:p>
    <w:p w:rsidR="002B72E5" w:rsidRPr="00956732" w:rsidRDefault="002B72E5" w:rsidP="00E244A8">
      <w:pPr>
        <w:pStyle w:val="Lastbullet"/>
        <w:numPr>
          <w:ilvl w:val="0"/>
          <w:numId w:val="2"/>
        </w:numPr>
        <w:spacing w:before="120"/>
        <w:ind w:left="1077" w:hanging="357"/>
      </w:pPr>
      <w:r w:rsidRPr="00956732">
        <w:rPr>
          <w:lang w:bidi="tr-TR"/>
        </w:rPr>
        <w:t xml:space="preserve">ebeveynlik sorumluluğuna ya da çocuğun bakımı, refahı ve gelişimine dair tüm diğer konular. </w:t>
      </w:r>
    </w:p>
    <w:p w:rsidR="002B72E5" w:rsidRPr="004D4FD1" w:rsidRDefault="002B72E5" w:rsidP="002B72E5">
      <w:pPr>
        <w:spacing w:before="58" w:after="0" w:line="200" w:lineRule="exact"/>
        <w:ind w:left="180" w:right="568" w:hanging="180"/>
        <w:jc w:val="both"/>
        <w:rPr>
          <w:rFonts w:eastAsia="Arial" w:cs="Arial"/>
          <w:sz w:val="20"/>
          <w:szCs w:val="20"/>
        </w:rPr>
      </w:pPr>
      <w:r w:rsidRPr="004D4FD1">
        <w:rPr>
          <w:rFonts w:eastAsia="Arial" w:cs="Arial"/>
          <w:sz w:val="20"/>
          <w:szCs w:val="20"/>
          <w:lang w:bidi="tr-TR"/>
        </w:rPr>
        <w:t>*Anne-babalık planınıza çocuk desteğinin dahil edilmesinde özel kurallar geçerlidir (bkz. aşağıdaki Anne-babalık planları, çocuk desteği ve Centrelink)</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Anne-babalık planıma başka şeyler dahil edebilir miyim?</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tr-TR"/>
        </w:rPr>
        <w:t xml:space="preserve">1975 Aile Yasası altında bir ebeveynlik planında, anlaşmanızın bir çocuğun bakımı, refahı ve gelişimiyle alakalı bir durumu ele alıyor olması gerekir. </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tr-TR"/>
        </w:rPr>
        <w:t xml:space="preserve">Ancak, anlaşmanız (eş nafakası veya mülk gibi) diğer şeyleri içeriyorsa, hâlâ Aile Yasası kapsamında bir anne-babalık planı olabilir, ancak bu hükümler yasal olarak yürütülemez.  Bu </w:t>
      </w:r>
      <w:r w:rsidRPr="00AB42B6">
        <w:rPr>
          <w:rFonts w:eastAsia="Times New Roman" w:cs="Arial"/>
          <w:szCs w:val="24"/>
          <w:lang w:bidi="tr-TR"/>
        </w:rPr>
        <w:lastRenderedPageBreak/>
        <w:t xml:space="preserve">konularla alakalı ve yasal olarak yürütülebilir bir anlaşma yapmanın yolları vardır; örneğin karşılıklı rıza ile bir mahkeme kararı talep edebilirsiniz.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Anne-babalık planları, çocuk desteği ve Centrelink</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tr-TR"/>
        </w:rPr>
        <w:t xml:space="preserve">Çocuğunuzun bakımına dair düzenlemelerde yapılacak tüm değişiklikler çocuk desteği, gelir desteği ve aile destek ödemelerini etkileyebilir. </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tr-TR"/>
        </w:rPr>
        <w:t xml:space="preserve">Eğer bir anne-babalık planınız varsa ve Çocuk Desteği birimi (CS) bunun bir kopyasına sahipse, CS, çocuk destek değerlendirmenizdeki bakım seviyenizi, planda belirlenmiş destek seviyesine dayandırabilir. </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tr-TR"/>
        </w:rPr>
        <w:t xml:space="preserve">Eğer anne-babalık planınız çocuk destek ödemeleri için miktar belirlediyse, CS bu geçerli bir çocuk destek anlaşması olana ve siz ya da diğer ebeveyn CS’den bunu kabul etmesini isteyene kadar, bunu uygulayamaz. </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tr-TR"/>
        </w:rPr>
        <w:t xml:space="preserve">CS çocuk destek anlaşmasını kabul etmeden önce karşılamanız gereken bazı şartlar vardır.  Örneğin, çocuk destek formülünde değerlendirilen miktarın altında bir miktarda çocuk desteğini kabul eden ebeveynler, yasal tavsiye aldıkları sürece bunu yapabilirler. </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bidi="tr-TR"/>
        </w:rPr>
        <w:t xml:space="preserve">Yaptığınız anlaşma ve ödemeyi ya da almayı kabul ettiğiniz çocuk desteğinin miktarı, çocuk desteği Aile Vergi Yardımı A Bölümünü etkileyebilir.  Aldığınız Aile Vergi Yardımı A Bölümü, CS’nin formül değerlendirmesine bağlıdır, çocuk destek anlaşmasına değil. </w:t>
      </w:r>
    </w:p>
    <w:p w:rsidR="002B72E5" w:rsidRPr="00AB42B6" w:rsidRDefault="002B72E5" w:rsidP="00AB42B6">
      <w:pPr>
        <w:spacing w:after="0" w:line="240" w:lineRule="auto"/>
        <w:ind w:right="-20"/>
        <w:rPr>
          <w:rFonts w:eastAsia="Times New Roman" w:cs="Arial"/>
          <w:bCs/>
          <w:szCs w:val="24"/>
          <w:lang w:eastAsia="en-AU"/>
        </w:rPr>
      </w:pPr>
      <w:r w:rsidRPr="00AB42B6">
        <w:rPr>
          <w:rFonts w:eastAsia="Times New Roman" w:cs="Arial"/>
          <w:szCs w:val="24"/>
          <w:lang w:bidi="tr-TR"/>
        </w:rPr>
        <w:t>Yardım ve bilgi için:</w:t>
      </w:r>
    </w:p>
    <w:p w:rsidR="002B72E5" w:rsidRPr="00AB42B6" w:rsidRDefault="002B72E5" w:rsidP="00AB42B6">
      <w:pPr>
        <w:pStyle w:val="Bullets"/>
      </w:pPr>
      <w:r w:rsidRPr="00AB42B6">
        <w:rPr>
          <w:lang w:bidi="tr-TR"/>
        </w:rPr>
        <w:t xml:space="preserve">Çocuk Destek birimi: </w:t>
      </w:r>
      <w:r w:rsidRPr="005505E4">
        <w:rPr>
          <w:b/>
          <w:lang w:bidi="tr-TR"/>
        </w:rPr>
        <w:t>131 272</w:t>
      </w:r>
      <w:r w:rsidRPr="00AB42B6">
        <w:rPr>
          <w:lang w:bidi="tr-TR"/>
        </w:rPr>
        <w:t xml:space="preserve"> ya da </w:t>
      </w:r>
      <w:hyperlink r:id="rId8" w:history="1">
        <w:r w:rsidRPr="005505E4">
          <w:rPr>
            <w:rStyle w:val="Hyperlink"/>
            <w:lang w:bidi="tr-TR"/>
          </w:rPr>
          <w:t>www.humanservices.gov.au/customer/dhs/child-support</w:t>
        </w:r>
      </w:hyperlink>
      <w:hyperlink r:id="rId9">
        <w:r w:rsidRPr="00AB42B6">
          <w:rPr>
            <w:lang w:bidi="tr-TR"/>
          </w:rPr>
          <w:t xml:space="preserve"> </w:t>
        </w:r>
      </w:hyperlink>
    </w:p>
    <w:p w:rsidR="002B72E5" w:rsidRPr="00E244A8" w:rsidRDefault="002B72E5" w:rsidP="002B72E5">
      <w:pPr>
        <w:pStyle w:val="Lastbullet"/>
        <w:spacing w:after="0" w:line="240" w:lineRule="auto"/>
        <w:rPr>
          <w:rFonts w:eastAsia="Arial" w:cs="Arial"/>
          <w:szCs w:val="24"/>
        </w:rPr>
      </w:pPr>
      <w:r w:rsidRPr="00AB42B6">
        <w:rPr>
          <w:lang w:bidi="tr-TR"/>
        </w:rPr>
        <w:t xml:space="preserve">Centrelink (Aileler ve Ebeveynler hattı) </w:t>
      </w:r>
      <w:r w:rsidRPr="005505E4">
        <w:rPr>
          <w:b/>
          <w:lang w:bidi="tr-TR"/>
        </w:rPr>
        <w:t>136 150</w:t>
      </w:r>
      <w:r w:rsidRPr="00AB42B6">
        <w:rPr>
          <w:lang w:bidi="tr-TR"/>
        </w:rPr>
        <w:t xml:space="preserve"> ya da </w:t>
      </w:r>
      <w:hyperlink r:id="rId10" w:history="1">
        <w:r w:rsidRPr="005505E4">
          <w:rPr>
            <w:rStyle w:val="Hyperlink"/>
            <w:lang w:bidi="tr-TR"/>
          </w:rPr>
          <w:t>www.humanservices.gov.au/customer/themes/families</w:t>
        </w:r>
      </w:hyperlink>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Planınızı geliştirirken dikkate almanız gereken diğer şeyler</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Planınızı geliştirirken, bir anne-babalık planı yapmanın yasal sonuçları da dahil olmak üzere bu broşürde bulunan bilgileri dikkate almalısınız.  Yukarıda belirtilen hükümleri anne-babalık planınıza dahil etmeyi faydalı bulabilirsiniz (bkz: Bir Anne-babalık planına neler dahil edilebilir?).</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 xml:space="preserve">Planınızın koşulları hakkındaki anlaşmazlıklarınızın çözümü ya da çocuklarınız büyüdükçe şartlar ya da ihtiyaçlar değişirse (örneğin çocuk ilkokul ya da ortaokula başlarsa) planı değiştirmek için planınıza prosedürler ekleyebilirsiniz. </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 xml:space="preserve">Planınıza neyi dahil edeceğinize karar verirken düşünmeniz gereken bir dizi diğer önemli konu da vardır.  Eğer ebeveynler çocukları hakkında anlaşamaz ve mahkemeye giderlerse, mahkeme de bir anne-babalık kararı alırken bu konuları göz önüne almak zorundadır.  Bu konular aşağıda belirtilmiştir.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lastRenderedPageBreak/>
        <w:t xml:space="preserve">Çocuğun en fazla menfaatine olan konular </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Çocuğunuzla alakalı planlar yaparken onların ihtiyaçları önce gelmelidir ve düşünmeniz gereken en önemli şey, çocuğunuz için en iyi olanın ne olduğudur. Çocukların her iki ebeveynini de bilmeye ve zarardan korunmaya hakkı vardır.   Ancak, çocuğunuz için en önemlisinin ne olduğunu düşündüğünüzde, çocuğunuzun/çocuklarınızın güvenliği öncelikli olmalıdır.  Bunlar, düşünmeniz gereken önemli noktalardır.  Şunları da düşünmek/dikkate almak isteyebilirsiniz: çocuğun ifade ettiği tüm görüşleri, çocuğun her iki ebeveyni ve kendisi için önemli diğer insanlarla (büyük baba-anne gibi) olan ilişkileri ve pratikte karşılaştığı tüm zorluklar.‏</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Eşit paylaşılan ebeveynlik sorumluluğu</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 xml:space="preserve">Şiddet ya da taciz sorunlarının olduğu durumlar hariç, yasa, bir çocuk için en iyi olanın, ebeveynlerinin sorumluluğu eşit olarak paylaşması olduğunu öngörür.  Bu, çocuğun her bir ebeveyniyle eşit zaman geçirmesi anlamına gelmez.  Eşit paylaşılan ebeveynlik sorumluluğu; daha çok, her iki ebeveynin de çocuğun uzun dönem planlarını etkileyecek okul ya da sağlık bakımı gibi konularında karar alırken eşit rolünün olması anlamına gelir. </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 xml:space="preserve">Eğer ebeveynlik sorumluluğunu paylaşmayı kabul ediyorsanız, birbirinizle görüşmeniz ve uzun vadeli konularda ortak kararlar alma konusunda çaba harcamanız gerekir.  Ancak, çocuk sizinle zaman geçirirken, çocuğun ne yediği ya da ne giydiği gibi konularda karar verirken diğer tarafa sormanıza genellikle gerek yoktur, çünkü bunlar genellikle büyük, uzun vadeli meseleler değillerdir. </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 xml:space="preserve">Planınıza, uzun vadeli meselelerle alakalı karar verirken birbirinize nasıl danışacağınıza dair bir yol eklemeniz faydalı olabilir.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Eşit zaman</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 xml:space="preserve">Çocuğun her birinizle eşit zaman geçirmesi makul olarak uygulanabilirse ve çocuk için en iyi olan şeyse, bu tarz bir anlaşmayı düşünebilirsiniz (örneğin çocuk bir haftayı sizinle ve diğer haftaya diğer ebeveyniyle geçirebilir).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‘Makul olarak uygulanabilir’ ne demek?</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Sizin şartlarınızda çocuğunuz için bu tarz bir anlaşmanın yapılmasının uygun olup olmadığını düşünmeniz gerekir. Dikkate alabileceğiniz şeyler şöyledir:</w:t>
      </w:r>
    </w:p>
    <w:p w:rsidR="002B72E5" w:rsidRPr="00891949" w:rsidRDefault="002B72E5" w:rsidP="00E244A8">
      <w:pPr>
        <w:pStyle w:val="Bullets"/>
        <w:numPr>
          <w:ilvl w:val="0"/>
          <w:numId w:val="2"/>
        </w:numPr>
        <w:spacing w:before="120"/>
        <w:ind w:left="1077" w:hanging="357"/>
      </w:pPr>
      <w:r w:rsidRPr="00891949">
        <w:rPr>
          <w:lang w:bidi="tr-TR"/>
        </w:rPr>
        <w:t>Siz ve diğer ebeveyn birbirinizden ne kadar uzakta yaşıyorsunuz</w:t>
      </w:r>
    </w:p>
    <w:p w:rsidR="002B72E5" w:rsidRPr="00891949" w:rsidRDefault="002B72E5" w:rsidP="00E244A8">
      <w:pPr>
        <w:pStyle w:val="Bullets"/>
        <w:numPr>
          <w:ilvl w:val="0"/>
          <w:numId w:val="2"/>
        </w:numPr>
        <w:spacing w:before="120"/>
        <w:ind w:left="1077" w:hanging="357"/>
      </w:pPr>
      <w:r w:rsidRPr="00891949">
        <w:rPr>
          <w:lang w:bidi="tr-TR"/>
        </w:rPr>
        <w:t>Sizin ve diğer ebeveynin bu tarz bir anlaşmayı uygulayabilme imkanınız (örneğin hangi saatlerde çalışıyorsunuz ve çocuğun okuluna ne kadar uzaklıkta yaşıyorsunuz)</w:t>
      </w:r>
    </w:p>
    <w:p w:rsidR="002B72E5" w:rsidRPr="00891949" w:rsidRDefault="002B72E5" w:rsidP="00E244A8">
      <w:pPr>
        <w:pStyle w:val="Bullets"/>
        <w:numPr>
          <w:ilvl w:val="0"/>
          <w:numId w:val="2"/>
        </w:numPr>
        <w:spacing w:before="120"/>
        <w:ind w:left="1077" w:hanging="357"/>
      </w:pPr>
      <w:r w:rsidRPr="00891949">
        <w:rPr>
          <w:lang w:bidi="tr-TR"/>
        </w:rPr>
        <w:t>Siz ve diğer ebeveyn birbirinizle ne kadar iyi iletişim kuruyorsunuz ve anlaşmayla birlikte oluşan sorunları ne kadar iyi çözebilirsiniz ve</w:t>
      </w:r>
    </w:p>
    <w:p w:rsidR="002B72E5" w:rsidRPr="00891949" w:rsidRDefault="002B72E5" w:rsidP="00E244A8">
      <w:pPr>
        <w:pStyle w:val="Bullets"/>
        <w:numPr>
          <w:ilvl w:val="0"/>
          <w:numId w:val="2"/>
        </w:numPr>
        <w:spacing w:before="120"/>
        <w:ind w:left="1077" w:hanging="357"/>
      </w:pPr>
      <w:r w:rsidRPr="00891949">
        <w:rPr>
          <w:lang w:bidi="tr-TR"/>
        </w:rPr>
        <w:t xml:space="preserve">Anlaşmanın çocuğunuz üzerindeki etkisi.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lastRenderedPageBreak/>
        <w:t>Kaliteli ve anlamlı zaman</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 xml:space="preserve">Eğer çocuğun her ikinizle de eşit zaman geçirmesi uygun değilse, her iki ebeveynin de çocukla kaliteli ve anlamlı zaman geçirdiği bir anlaşmayı (bunun da makul olarak uygulanabilir ve çocuk için en iyisi olması şartıyla) düşünebilirsiniz.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Kaliteli ve anlamlı zaman ne demek?</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 xml:space="preserve">Bu, bir çocuğun her iki ebeveyniyle de hafta sonları, tatiller ve sıradan günler ve gecelerin karışımı olan bir zaman geçirmesi manasına gelir.  Her iki ebeveynin de çocuğun günlük rutin hayatına dahil olması ve özel olayları (doğum günü gibi) ve önemli olayları (düğün gibi) paylaşması anlamına gelir.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Anne-babalık planına uymadaki zorluklar?</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 xml:space="preserve">Ebeveynlerden birisinin diğer ebeveynle anlaşarak çözemediği anne-babalık planına uymada yaşadığı zorluklar varsa, yardımcı olabilecek danışmanlık ve anlaşmazlık çözümü gibi bir dizi hizmet vardır.  Örneğin, bir profesyonelin yardımıyla mevcut planınızı değiştirebilir ya da yeni bir plan yapabilirsiniz. </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 xml:space="preserve">Aile İlişkileri Merkezi gibi bölgenizdeki yardımcı olabilecek hizmetlere sevk ile bilgi ve tavsiye için Aile İlişkileri Danışma Hattı’nı 1800 050 321 numaralı telefonundan arayın.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Anne-babalık planı hazırlarken yardıma ihtiyacınız var mı?</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 xml:space="preserve">Ebeveynlerin çocuklarıyla alakalı bir anlaşmaya varmalarını sağlamaya yardımcı olan, danışmanlık ve anlaşmazlık çözümü gibi bir dizi hizmet mevcuttur.  Bu hizmetler Aile İlişkileri Merkezi de dahil olmak üzere bir dizi kurum tarafından sunulmaktadır. Aile İlişkileri Danışma Hattı bilgi, tavsiye ve kendi bölgenizdeki hizmetlere sevk konusunda yardımcı olabilir.  Aile İlişkileri Çevrimiçi hizmeti de ilgili bilgiler sunabilir.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bidi="tr-TR"/>
        </w:rPr>
        <w:t>Daha fazla bilgiye mi ihtiyacınız var?</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bidi="tr-TR"/>
        </w:rPr>
        <w:t>Bir anne-babalık planı hazırlamakla alakalı bilgi şuralardan edinilebilir:</w:t>
      </w:r>
    </w:p>
    <w:p w:rsidR="002B72E5" w:rsidRPr="00891949" w:rsidRDefault="002B72E5" w:rsidP="00891949">
      <w:pPr>
        <w:pStyle w:val="Bullets"/>
      </w:pPr>
      <w:r w:rsidRPr="00891949">
        <w:rPr>
          <w:lang w:bidi="tr-TR"/>
        </w:rPr>
        <w:t xml:space="preserve">Aile İlişkileri Danışma Hattı; </w:t>
      </w:r>
      <w:r w:rsidRPr="005505E4">
        <w:rPr>
          <w:b/>
          <w:lang w:bidi="tr-TR"/>
        </w:rPr>
        <w:t>1800 050 321</w:t>
      </w:r>
    </w:p>
    <w:p w:rsidR="002B72E5" w:rsidRDefault="002B72E5" w:rsidP="00891949">
      <w:pPr>
        <w:pStyle w:val="Bullets"/>
      </w:pPr>
      <w:r w:rsidRPr="00891949">
        <w:rPr>
          <w:lang w:bidi="tr-TR"/>
        </w:rPr>
        <w:t xml:space="preserve">Aile İlişkileri Merkezleri ve diğer aile anlaşmazlık çözüm hizmetleri (size yakın hangi hizmetler olduğunu öğrenmek için </w:t>
      </w:r>
      <w:r w:rsidRPr="005505E4">
        <w:rPr>
          <w:b/>
          <w:lang w:bidi="tr-TR"/>
        </w:rPr>
        <w:t>1800 050 321</w:t>
      </w:r>
      <w:r w:rsidRPr="00891949">
        <w:rPr>
          <w:lang w:bidi="tr-TR"/>
        </w:rPr>
        <w:t xml:space="preserve"> numaralı telefonu arayın) ve </w:t>
      </w:r>
    </w:p>
    <w:p w:rsidR="00891949" w:rsidRPr="005505E4" w:rsidRDefault="005505E4" w:rsidP="00623BF4">
      <w:pPr>
        <w:pStyle w:val="Bullets"/>
        <w:rPr>
          <w:szCs w:val="24"/>
        </w:rPr>
      </w:pPr>
      <w:hyperlink r:id="rId11" w:history="1">
        <w:r w:rsidRPr="005505E4">
          <w:rPr>
            <w:rStyle w:val="Hyperlink"/>
          </w:rPr>
          <w:t>www.familyrelationships.gov.au</w:t>
        </w:r>
      </w:hyperlink>
      <w:r>
        <w:t xml:space="preserve"> </w:t>
      </w:r>
      <w:hyperlink w:history="1">
        <w:r>
          <w:rPr>
            <w:lang w:bidi="tr-TR"/>
          </w:rPr>
          <w:t xml:space="preserve"> </w:t>
        </w:r>
        <w:r w:rsidR="00A478A9">
          <w:rPr>
            <w:lang w:bidi="tr-TR"/>
          </w:rPr>
          <w:t xml:space="preserve">adresindeki  Aile İlişkileri Çevrimiçi </w:t>
        </w:r>
        <w:bookmarkStart w:id="0" w:name="_GoBack"/>
        <w:bookmarkEnd w:id="0"/>
        <w:r w:rsidR="00A478A9">
          <w:rPr>
            <w:lang w:bidi="tr-TR"/>
          </w:rPr>
          <w:t>hizmeti</w:t>
        </w:r>
      </w:hyperlink>
    </w:p>
    <w:sectPr w:rsidR="00891949" w:rsidRPr="005505E4" w:rsidSect="00622455">
      <w:headerReference w:type="first" r:id="rId12"/>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B69" w:rsidRDefault="00077B69" w:rsidP="00F149CE">
      <w:pPr>
        <w:spacing w:before="0" w:after="0" w:line="240" w:lineRule="auto"/>
      </w:pPr>
      <w:r>
        <w:separator/>
      </w:r>
    </w:p>
  </w:endnote>
  <w:endnote w:type="continuationSeparator" w:id="0">
    <w:p w:rsidR="00077B69" w:rsidRDefault="00077B69"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B69" w:rsidRDefault="00077B69" w:rsidP="00F149CE">
      <w:pPr>
        <w:spacing w:before="0" w:after="0" w:line="240" w:lineRule="auto"/>
      </w:pPr>
      <w:r>
        <w:separator/>
      </w:r>
    </w:p>
  </w:footnote>
  <w:footnote w:type="continuationSeparator" w:id="0">
    <w:p w:rsidR="00077B69" w:rsidRDefault="00077B69"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380" cy="1612800"/>
          <wp:effectExtent l="0" t="0" r="0" b="6985"/>
          <wp:docPr id="2" name="Picture 2" descr="Australian Government logo. Word graphic highlighting the words: support, parents, help, arrangements, resolution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5E"/>
    <w:multiLevelType w:val="hybridMultilevel"/>
    <w:tmpl w:val="DBE8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281BCE"/>
    <w:multiLevelType w:val="hybridMultilevel"/>
    <w:tmpl w:val="EE42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C52C5"/>
    <w:multiLevelType w:val="hybridMultilevel"/>
    <w:tmpl w:val="1D14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EAF0FB1"/>
    <w:multiLevelType w:val="hybridMultilevel"/>
    <w:tmpl w:val="69D2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5A"/>
    <w:rsid w:val="00002E06"/>
    <w:rsid w:val="0000597D"/>
    <w:rsid w:val="00077B69"/>
    <w:rsid w:val="0010478F"/>
    <w:rsid w:val="00134E55"/>
    <w:rsid w:val="00137A50"/>
    <w:rsid w:val="001C6868"/>
    <w:rsid w:val="001E630D"/>
    <w:rsid w:val="001F7142"/>
    <w:rsid w:val="002B72E5"/>
    <w:rsid w:val="002D3E67"/>
    <w:rsid w:val="00300689"/>
    <w:rsid w:val="003517C8"/>
    <w:rsid w:val="003B2BB8"/>
    <w:rsid w:val="003D34FF"/>
    <w:rsid w:val="00485E51"/>
    <w:rsid w:val="004B54CA"/>
    <w:rsid w:val="004D4FD1"/>
    <w:rsid w:val="004E5CBF"/>
    <w:rsid w:val="0054328E"/>
    <w:rsid w:val="005505E4"/>
    <w:rsid w:val="0058694E"/>
    <w:rsid w:val="005C3AA9"/>
    <w:rsid w:val="005D766C"/>
    <w:rsid w:val="00622455"/>
    <w:rsid w:val="00623BF4"/>
    <w:rsid w:val="006A4CE7"/>
    <w:rsid w:val="00785261"/>
    <w:rsid w:val="007B0256"/>
    <w:rsid w:val="00806870"/>
    <w:rsid w:val="00891949"/>
    <w:rsid w:val="008D62C6"/>
    <w:rsid w:val="00910999"/>
    <w:rsid w:val="009225F0"/>
    <w:rsid w:val="00A478A9"/>
    <w:rsid w:val="00AB42B6"/>
    <w:rsid w:val="00B5570F"/>
    <w:rsid w:val="00BA2DB9"/>
    <w:rsid w:val="00BE7148"/>
    <w:rsid w:val="00CC7826"/>
    <w:rsid w:val="00D665F2"/>
    <w:rsid w:val="00DF5094"/>
    <w:rsid w:val="00E244A8"/>
    <w:rsid w:val="00EF375A"/>
    <w:rsid w:val="00F149CE"/>
    <w:rsid w:val="00F34078"/>
    <w:rsid w:val="00F629A4"/>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gov.au/customer/dhs/child-suppor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milyrelationships.gov.au"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humanservices.gov.au/customer/themes/families" TargetMode="External"/><Relationship Id="rId4" Type="http://schemas.openxmlformats.org/officeDocument/2006/relationships/settings" Target="settings.xml"/><Relationship Id="rId9" Type="http://schemas.openxmlformats.org/officeDocument/2006/relationships/hyperlink" Target="http://www.cs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Turkish\Parenting%20Plans-en-t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3C935E-C95C-4512-9172-FD78000E7C93}"/>
</file>

<file path=customXml/itemProps2.xml><?xml version="1.0" encoding="utf-8"?>
<ds:datastoreItem xmlns:ds="http://schemas.openxmlformats.org/officeDocument/2006/customXml" ds:itemID="{51FA5ADE-E053-4CDB-AABD-7ABA03929F1E}"/>
</file>

<file path=customXml/itemProps3.xml><?xml version="1.0" encoding="utf-8"?>
<ds:datastoreItem xmlns:ds="http://schemas.openxmlformats.org/officeDocument/2006/customXml" ds:itemID="{398FE118-750D-4F91-9B57-6C598ADA0056}"/>
</file>

<file path=docProps/app.xml><?xml version="1.0" encoding="utf-8"?>
<Properties xmlns="http://schemas.openxmlformats.org/officeDocument/2006/extended-properties" xmlns:vt="http://schemas.openxmlformats.org/officeDocument/2006/docPropsVTypes">
  <Template>Parenting Plans-en-tr-C</Template>
  <TotalTime>3</TotalTime>
  <Pages>5</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Anne-Babalık Planları</vt:lpstr>
    </vt:vector>
  </TitlesOfParts>
  <Company>Australian Government</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Anne-Babalık Planları</dc:title>
  <dc:creator>user</dc:creator>
  <cp:lastModifiedBy>user</cp:lastModifiedBy>
  <cp:revision>2</cp:revision>
  <dcterms:created xsi:type="dcterms:W3CDTF">2015-06-20T04:09:00Z</dcterms:created>
  <dcterms:modified xsi:type="dcterms:W3CDTF">2015-06-20T04:12:00Z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