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D4942" w:rsidRDefault="00FF3426" w:rsidP="00F149CE">
      <w:pPr>
        <w:pStyle w:val="Title"/>
        <w:bidi/>
        <w:rPr>
          <w:szCs w:val="64"/>
        </w:rPr>
      </w:pPr>
      <w:r w:rsidRPr="008D4942">
        <w:rPr>
          <w:szCs w:val="64"/>
          <w:rtl/>
        </w:rPr>
        <w:t>الإشراف على الزيارات وعملية تسليم الطفل</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عندما يصل الخلاف بالأسر المنفصلة إلى مستوى حادٍ من النزاع أو في حال وجود مخاوف من وقوع عنف، تقوم الحكومة الأسترالية بتمويل خدمات التواصل مع الأطفال (</w:t>
      </w:r>
      <w:r w:rsidRPr="00E422FD">
        <w:rPr>
          <w:rFonts w:eastAsia="Times New Roman" w:cs="Arial"/>
          <w:szCs w:val="24"/>
        </w:rPr>
        <w:t>Children’s Contact Services</w:t>
      </w:r>
      <w:r w:rsidRPr="00E422FD">
        <w:rPr>
          <w:rFonts w:eastAsia="Times New Roman" w:cs="Arial"/>
          <w:szCs w:val="24"/>
          <w:rtl/>
        </w:rPr>
        <w:t>) للعمل على تسليم الأطفال من أحد الوالدين إلى الآخر بشكل آمن وللإشراف على الزيارات حتى يتسنى لكلا الوالدين قضاء بعض الوقت مع أطفالهما.</w:t>
      </w:r>
    </w:p>
    <w:p w:rsidR="005E79E3" w:rsidRPr="008D4942" w:rsidRDefault="005E79E3" w:rsidP="00EB1BAD">
      <w:pPr>
        <w:pStyle w:val="Heading1"/>
        <w:keepNext/>
        <w:keepLines/>
        <w:bidi/>
        <w:rPr>
          <w:rFonts w:eastAsia="Times New Roman"/>
          <w:szCs w:val="32"/>
          <w:lang w:eastAsia="en-AU"/>
        </w:rPr>
      </w:pPr>
      <w:r w:rsidRPr="008D4942">
        <w:rPr>
          <w:rFonts w:eastAsia="Times New Roman"/>
          <w:szCs w:val="32"/>
          <w:rtl/>
        </w:rPr>
        <w:t>ما المقصود بخدمة التواصل مع الأطفال</w:t>
      </w:r>
      <w:r w:rsidR="005B23EB">
        <w:rPr>
          <w:rFonts w:eastAsia="Times New Roman" w:hint="cs"/>
          <w:szCs w:val="32"/>
          <w:rtl/>
        </w:rPr>
        <w:t xml:space="preserve"> </w:t>
      </w:r>
      <w:r w:rsidRPr="008D4942">
        <w:rPr>
          <w:rFonts w:eastAsia="Times New Roman"/>
          <w:szCs w:val="32"/>
          <w:rtl/>
        </w:rPr>
        <w:t>(</w:t>
      </w:r>
      <w:r w:rsidRPr="008D4942">
        <w:rPr>
          <w:rFonts w:eastAsia="Times New Roman"/>
          <w:szCs w:val="32"/>
        </w:rPr>
        <w:t>Children’s Contact Service</w:t>
      </w:r>
      <w:r w:rsidRPr="008D4942">
        <w:rPr>
          <w:rFonts w:eastAsia="Times New Roman"/>
          <w:szCs w:val="32"/>
          <w:rtl/>
        </w:rPr>
        <w:t>)؟</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تساعد خدمات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Services</w:t>
      </w:r>
      <w:r w:rsidRPr="00E422FD">
        <w:rPr>
          <w:rFonts w:eastAsia="Times New Roman" w:cs="Arial"/>
          <w:szCs w:val="24"/>
          <w:rtl/>
        </w:rPr>
        <w:t>) أطفال الأسر المنفصلة على تأسيس علاقة مع الوالد اللذين لا يعيشون معه أو الحفاظ على أواصر علاقتهم به.  فعندما تنفصل الأسر ويصبح انتقال الطفل من أحد الوالدين إلى الآخر مشكلة، توفّر عندها خدمة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مكاناً محايداً لعمليات التسليم.</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 xml:space="preserve">من الممكن أن تقوم الخدمة، عند الضرورة أو تبعاً لأمر صادر عن المحكمة، بالإشراف على الوقت الذي يقضيه الأطفال مع أحد الوالدين أو أفراد الأسرة الآخرين.  ويرجع ذلك في بعض الأحيان إلى وجود ادعاءات بوقوع عنف.  وفي بعض الأحيان بسبب عدم اعتياد الطفل على أحد الوالدين أو أحد أفراد الأسرة نظراً لعدم قضائهما وقتاً طويلاً معاً أو عدم قضائهما أي وقت معاً. </w:t>
      </w:r>
    </w:p>
    <w:p w:rsidR="005E79E3" w:rsidRPr="008D4942" w:rsidRDefault="005E79E3" w:rsidP="00EB1BAD">
      <w:pPr>
        <w:pStyle w:val="Heading1"/>
        <w:keepNext/>
        <w:keepLines/>
        <w:bidi/>
        <w:rPr>
          <w:rFonts w:eastAsia="Times New Roman"/>
          <w:szCs w:val="32"/>
          <w:lang w:eastAsia="en-AU"/>
        </w:rPr>
      </w:pPr>
      <w:r w:rsidRPr="008D4942">
        <w:rPr>
          <w:rFonts w:eastAsia="Times New Roman"/>
          <w:szCs w:val="32"/>
          <w:rtl/>
        </w:rPr>
        <w:t>ما المقصود بالزيارات تحت الإشراف؟</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عندما يحتاج الطفل إلى مكان آمن يسهل الإشراف عليه لقضاء بعض الوقت مع أحد الوالدين أو أحد أفراد الأسرة الآخرين، من الممكن أن يقوم عندها المسؤول من خدمة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بالإشراف على تلك الزيارة.</w:t>
      </w:r>
    </w:p>
    <w:p w:rsidR="005E79E3" w:rsidRPr="008D4942" w:rsidRDefault="005E79E3" w:rsidP="00EB1BAD">
      <w:pPr>
        <w:pStyle w:val="Heading1"/>
        <w:keepNext/>
        <w:keepLines/>
        <w:bidi/>
        <w:rPr>
          <w:rFonts w:eastAsia="Times New Roman"/>
          <w:szCs w:val="32"/>
          <w:lang w:eastAsia="en-AU"/>
        </w:rPr>
      </w:pPr>
      <w:r w:rsidRPr="008D4942">
        <w:rPr>
          <w:rFonts w:eastAsia="Times New Roman"/>
          <w:szCs w:val="32"/>
          <w:rtl/>
        </w:rPr>
        <w:t>ما المقصود بالإشراف على عملية التسليم؟</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قد توجد في بعض الأحيان عند انفصال الأسر ضرورة «لتسليم الطفل» إلى أحد الوالدين أو أحد أفراد الأسرة الآخرين ممن لا يقدمون الرعاية اليومية له ثم «إعادته مرة أخرى».   ففي الحالات التي لا يشعر أي من الوالدين بالارتياح عند لقائه وجهاً لوجه مع الآخر، يقوم المسؤول من خدمة التواصل مع الأطفال (</w:t>
      </w:r>
      <w:r w:rsidRPr="00E422FD">
        <w:rPr>
          <w:rFonts w:eastAsia="Times New Roman" w:cs="Arial"/>
          <w:szCs w:val="24"/>
        </w:rPr>
        <w:t>Children’s Contact Service</w:t>
      </w:r>
      <w:r w:rsidRPr="00E422FD">
        <w:rPr>
          <w:rFonts w:eastAsia="Times New Roman" w:cs="Arial"/>
          <w:szCs w:val="24"/>
          <w:rtl/>
        </w:rPr>
        <w:t>) على تسهيل عملية التسليم أو الإشراف عليها.</w:t>
      </w:r>
    </w:p>
    <w:p w:rsidR="005E79E3" w:rsidRPr="008D4942" w:rsidRDefault="005E79E3" w:rsidP="00EB1BAD">
      <w:pPr>
        <w:pStyle w:val="Heading1"/>
        <w:keepNext/>
        <w:keepLines/>
        <w:bidi/>
        <w:rPr>
          <w:rFonts w:eastAsia="Times New Roman"/>
          <w:szCs w:val="32"/>
          <w:lang w:eastAsia="en-AU"/>
        </w:rPr>
      </w:pPr>
      <w:r w:rsidRPr="008D4942">
        <w:rPr>
          <w:rFonts w:eastAsia="Times New Roman"/>
          <w:szCs w:val="32"/>
          <w:rtl/>
        </w:rPr>
        <w:t>المحاكم وخدمات التواصل مع الأطفال(</w:t>
      </w:r>
      <w:r w:rsidRPr="008D4942">
        <w:rPr>
          <w:rFonts w:eastAsia="Times New Roman"/>
          <w:szCs w:val="32"/>
        </w:rPr>
        <w:t>Children’s Contact Services</w:t>
      </w:r>
      <w:r w:rsidRPr="008D4942">
        <w:rPr>
          <w:rFonts w:eastAsia="Times New Roman"/>
          <w:szCs w:val="32"/>
          <w:rtl/>
        </w:rPr>
        <w:t>)</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إذا قررتم اللجوء إلى المحكمة للحصول على قرار منها بشأن طفلكم، قد تأمركم المحكمة بالمشاركة في خدمة التسليم تحت الإشراف أو الإشراف على الفترة التي يقضيها الطفل مع الوالد أو أفراد الأسرة الآخرين في مقر محدد تابع لإحدى خدمات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 xml:space="preserve">وفي حال صدور قرار من المحكمة يلزمكم بالحضور إلى إحدى خدمات التواصل مع الأطفال </w:t>
      </w:r>
      <w:r w:rsidR="005B23EB">
        <w:rPr>
          <w:rFonts w:eastAsia="Times New Roman" w:cs="Arial"/>
          <w:szCs w:val="24"/>
        </w:rPr>
        <w:t>(</w:t>
      </w:r>
      <w:r w:rsidRPr="00E422FD">
        <w:rPr>
          <w:rFonts w:eastAsia="Times New Roman" w:cs="Arial"/>
          <w:szCs w:val="24"/>
        </w:rPr>
        <w:t>Children’s Contact Service</w:t>
      </w:r>
      <w:r w:rsidR="005B23EB">
        <w:rPr>
          <w:rFonts w:eastAsia="Times New Roman" w:cs="Arial"/>
          <w:szCs w:val="24"/>
        </w:rPr>
        <w:t>)</w:t>
      </w:r>
      <w:r w:rsidR="005B23EB" w:rsidRPr="00E422FD">
        <w:rPr>
          <w:rFonts w:eastAsia="Times New Roman" w:cs="Arial"/>
          <w:szCs w:val="24"/>
          <w:rtl/>
        </w:rPr>
        <w:t xml:space="preserve"> </w:t>
      </w:r>
      <w:r w:rsidRPr="00E422FD">
        <w:rPr>
          <w:rFonts w:eastAsia="Times New Roman" w:cs="Arial"/>
          <w:szCs w:val="24"/>
          <w:rtl/>
        </w:rPr>
        <w:t xml:space="preserve">، ستبذل الخدمة ما في وسعها لمساعدتكم على الالتزام بالقرار إذا ما استوفيتم أنتم والوالد الآخر المعايير الخاصة بها، </w:t>
      </w:r>
      <w:r w:rsidRPr="00E422FD">
        <w:rPr>
          <w:rFonts w:eastAsia="Times New Roman" w:cs="Arial"/>
          <w:szCs w:val="24"/>
          <w:rtl/>
        </w:rPr>
        <w:lastRenderedPageBreak/>
        <w:t>وإذا ما كانت الخدمة تملك المَرافق والموارد الملائمة.  فخدمة التواصل مع الأطفال (</w:t>
      </w:r>
      <w:r w:rsidRPr="00E422FD">
        <w:rPr>
          <w:rFonts w:eastAsia="Times New Roman" w:cs="Arial"/>
          <w:szCs w:val="24"/>
        </w:rPr>
        <w:t>Children’s Contact Service</w:t>
      </w:r>
      <w:r w:rsidRPr="00E422FD">
        <w:rPr>
          <w:rFonts w:eastAsia="Times New Roman" w:cs="Arial"/>
          <w:szCs w:val="24"/>
          <w:rtl/>
        </w:rPr>
        <w:t>) غير مقيدة بقرار المحكمة.</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يمكنكم الرجوع إلى المحكمة في حال انقضاء مدة سريان القرار أو إذا لم يعد بإمكان خدمة التواصل مع الأطفال</w:t>
      </w:r>
      <w:r w:rsidR="005B23EB">
        <w:rPr>
          <w:rFonts w:eastAsia="Times New Roman" w:cs="Arial"/>
          <w:szCs w:val="24"/>
        </w:rPr>
        <w:t>(</w:t>
      </w:r>
      <w:r w:rsidRPr="00E422FD">
        <w:rPr>
          <w:rFonts w:eastAsia="Times New Roman" w:cs="Arial"/>
          <w:szCs w:val="24"/>
        </w:rPr>
        <w:t>Children’s Contact Service</w:t>
      </w:r>
      <w:r w:rsidR="005B23EB">
        <w:rPr>
          <w:rFonts w:eastAsia="Times New Roman" w:cs="Arial"/>
          <w:szCs w:val="24"/>
        </w:rPr>
        <w:t>)</w:t>
      </w:r>
      <w:r w:rsidRPr="00E422FD">
        <w:rPr>
          <w:rFonts w:eastAsia="Times New Roman" w:cs="Arial"/>
          <w:szCs w:val="24"/>
          <w:rtl/>
        </w:rPr>
        <w:t xml:space="preserve"> الاستمرار في تقديم خدماتها أو إذا أوصتكم الخدمة أو أوصت الوالد الآخر بإجراء تعديل على القرار كتابياً. إذا أبديتم أنتم والوالد الآخر موافقتكما كتابة على الترتيبات الجديدة الخاصة بقضاء الوقت مع طفلكما، قد يتعين عليكما أن تعودا إلى المحكمة للحصول على قرار بالموافقة على ذلك. ستقوم المحكمة بإصدار قرار الموافقة فقط في حال كان ذلك في مصلحة الطفل.</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قد توصي خدمة التواصل مع الأطفال</w:t>
      </w:r>
      <w:r w:rsidR="005B23EB">
        <w:rPr>
          <w:rFonts w:eastAsia="Times New Roman" w:cs="Arial"/>
          <w:szCs w:val="24"/>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بمشاركتكم أو مشاركة الوالد الآخر في برنامج للتربية التعاونية عقب الانفصال</w:t>
      </w:r>
      <w:r w:rsidR="005B23EB">
        <w:rPr>
          <w:rFonts w:eastAsia="Times New Roman" w:cs="Arial" w:hint="cs"/>
          <w:szCs w:val="24"/>
          <w:rtl/>
          <w:lang w:bidi="ar-LB"/>
        </w:rPr>
        <w:t xml:space="preserve"> </w:t>
      </w:r>
      <w:r w:rsidR="005B23EB">
        <w:rPr>
          <w:rFonts w:eastAsia="Times New Roman" w:cs="Arial"/>
          <w:szCs w:val="24"/>
        </w:rPr>
        <w:t>(</w:t>
      </w:r>
      <w:r w:rsidRPr="00E422FD">
        <w:rPr>
          <w:rFonts w:eastAsia="Times New Roman" w:cs="Arial"/>
          <w:szCs w:val="24"/>
        </w:rPr>
        <w:t>Post Separation Cooperative</w:t>
      </w:r>
      <w:r w:rsidR="005B23EB">
        <w:rPr>
          <w:rFonts w:eastAsia="Times New Roman" w:cs="Arial"/>
          <w:szCs w:val="24"/>
        </w:rPr>
        <w:t xml:space="preserve"> </w:t>
      </w:r>
      <w:r w:rsidRPr="00E422FD">
        <w:rPr>
          <w:rFonts w:eastAsia="Times New Roman" w:cs="Arial"/>
          <w:szCs w:val="24"/>
        </w:rPr>
        <w:t>Parenting</w:t>
      </w:r>
      <w:r w:rsidR="005B23EB">
        <w:rPr>
          <w:rFonts w:eastAsia="Times New Roman" w:cs="Arial"/>
          <w:szCs w:val="24"/>
        </w:rPr>
        <w:t>)</w:t>
      </w:r>
      <w:r w:rsidRPr="00E422FD">
        <w:rPr>
          <w:rFonts w:eastAsia="Times New Roman" w:cs="Arial"/>
          <w:szCs w:val="24"/>
          <w:rtl/>
        </w:rPr>
        <w:t>. كما يمكن للمحكمة أن تصدر قراراً بحضور برامج أخرى في أي وقت أثناء اتخاذ الإجراءات القانونية في محاولة منها لتذليل العقبات التي تعترض سبيل أي من الوالدين فيما يتعلق بقضاء وقت مع طفلهما.</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 xml:space="preserve">ومن الممكن أن تقرر المحكمة طلب الحصول على التقارير من خدمة التواصل مع الأطفال </w:t>
      </w:r>
      <w:r w:rsidR="005B23EB">
        <w:rPr>
          <w:rFonts w:eastAsia="Times New Roman" w:cs="Arial"/>
          <w:szCs w:val="24"/>
        </w:rPr>
        <w:t>(</w:t>
      </w:r>
      <w:r w:rsidRPr="00E422FD">
        <w:rPr>
          <w:rFonts w:eastAsia="Times New Roman" w:cs="Arial"/>
          <w:szCs w:val="24"/>
        </w:rPr>
        <w:t>Children’s Contact Service</w:t>
      </w:r>
      <w:r w:rsidR="005B23EB">
        <w:rPr>
          <w:rFonts w:eastAsia="Times New Roman" w:cs="Arial"/>
          <w:szCs w:val="24"/>
        </w:rPr>
        <w:t>)</w:t>
      </w:r>
      <w:r w:rsidRPr="00E422FD">
        <w:rPr>
          <w:rFonts w:eastAsia="Times New Roman" w:cs="Arial"/>
          <w:szCs w:val="24"/>
          <w:rtl/>
        </w:rPr>
        <w:t>. حيث يمكن أن تزودها تلك التقارير بمعلومات عن الوقت الذي يتمّ قضاؤه مع الطفل لدى الخدمة كما يمكن أن يساعدها في اتخاذ قرار حول السماح بإجراء زيارات من دون الإشراف عليها .</w:t>
      </w:r>
    </w:p>
    <w:p w:rsidR="005E79E3" w:rsidRPr="008D4942" w:rsidRDefault="005E79E3" w:rsidP="00EB1BAD">
      <w:pPr>
        <w:pStyle w:val="Heading1"/>
        <w:keepNext/>
        <w:keepLines/>
        <w:bidi/>
        <w:rPr>
          <w:rFonts w:eastAsia="Times New Roman"/>
          <w:szCs w:val="32"/>
          <w:lang w:eastAsia="en-AU"/>
        </w:rPr>
      </w:pPr>
      <w:r w:rsidRPr="008D4942">
        <w:rPr>
          <w:rFonts w:eastAsia="Times New Roman"/>
          <w:szCs w:val="32"/>
          <w:rtl/>
        </w:rPr>
        <w:t>ما الذي يحدث أثناء الزيارات تحت الإشراف؟</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ينبغي أن تكون تلك الزيارات وقتاً مفعماً بالسعادة للطفل. لذلك تملك خدمة التواصل مع الأطفال</w:t>
      </w:r>
      <w:r w:rsidR="005B23EB">
        <w:rPr>
          <w:rFonts w:eastAsia="Times New Roman" w:cs="Arial"/>
          <w:szCs w:val="24"/>
        </w:rPr>
        <w:t xml:space="preserve"> (</w:t>
      </w:r>
      <w:r w:rsidRPr="00E422FD">
        <w:rPr>
          <w:rFonts w:eastAsia="Times New Roman" w:cs="Arial"/>
          <w:szCs w:val="24"/>
        </w:rPr>
        <w:t>Children’s Contact Service</w:t>
      </w:r>
      <w:r w:rsidR="005B23EB">
        <w:rPr>
          <w:rFonts w:eastAsia="Times New Roman" w:cs="Arial"/>
          <w:szCs w:val="24"/>
        </w:rPr>
        <w:t>)</w:t>
      </w:r>
      <w:r w:rsidRPr="00E422FD">
        <w:rPr>
          <w:rFonts w:eastAsia="Times New Roman" w:cs="Arial"/>
          <w:szCs w:val="24"/>
          <w:rtl/>
        </w:rPr>
        <w:t xml:space="preserve"> عدداً من الألعاب كما أنّ لديها مجموعة من الأنشطة المخصصة للأطفال التي يمكن للوالدين استخدامها. سيقوم المسؤول من خدمة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بمراقبة التفاعل بين الطفل والوالد/الوالدة في كل الأوقات.</w:t>
      </w:r>
    </w:p>
    <w:p w:rsidR="005E79E3" w:rsidRPr="008D4942" w:rsidRDefault="005E79E3" w:rsidP="005B23EB">
      <w:pPr>
        <w:pStyle w:val="Heading1"/>
        <w:keepNext/>
        <w:keepLines/>
        <w:bidi/>
        <w:rPr>
          <w:rFonts w:eastAsia="Times New Roman"/>
          <w:szCs w:val="32"/>
          <w:lang w:eastAsia="en-AU"/>
        </w:rPr>
      </w:pPr>
      <w:r w:rsidRPr="008D4942">
        <w:rPr>
          <w:rFonts w:eastAsia="Times New Roman"/>
          <w:szCs w:val="32"/>
          <w:rtl/>
        </w:rPr>
        <w:t>من الذي يستطيع الاستعانة بخدمة التواصل مع الأطفال</w:t>
      </w:r>
      <w:r w:rsidR="005B23EB">
        <w:rPr>
          <w:rFonts w:eastAsia="Times New Roman"/>
          <w:szCs w:val="32"/>
        </w:rPr>
        <w:t>(</w:t>
      </w:r>
      <w:r w:rsidRPr="008D4942">
        <w:rPr>
          <w:rFonts w:eastAsia="Times New Roman"/>
          <w:szCs w:val="32"/>
        </w:rPr>
        <w:t>Children’s Contact Service</w:t>
      </w:r>
      <w:r w:rsidR="005B23EB">
        <w:rPr>
          <w:rFonts w:eastAsia="Times New Roman"/>
          <w:szCs w:val="32"/>
        </w:rPr>
        <w:t>)</w:t>
      </w:r>
      <w:r w:rsidRPr="008D4942">
        <w:rPr>
          <w:rFonts w:eastAsia="Times New Roman"/>
          <w:szCs w:val="32"/>
          <w:rtl/>
        </w:rPr>
        <w:t>؟</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يمكن للأسر المنفصلة أن تتلقى العون من إحدى خدمات التواصل مع الأطفال (</w:t>
      </w:r>
      <w:r w:rsidRPr="00E422FD">
        <w:rPr>
          <w:rFonts w:eastAsia="Times New Roman" w:cs="Arial"/>
          <w:szCs w:val="24"/>
        </w:rPr>
        <w:t>Children’s Contact Service</w:t>
      </w:r>
      <w:r w:rsidRPr="00E422FD">
        <w:rPr>
          <w:rFonts w:eastAsia="Times New Roman" w:cs="Arial"/>
          <w:szCs w:val="24"/>
          <w:rtl/>
        </w:rPr>
        <w:t>). كما يمكنكم الاستفادة من خدمة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سواء تزوجتم في السابق والد/والدة الطفل أو أقمتم معهم أم لم تقوموا بذلك.</w:t>
      </w:r>
    </w:p>
    <w:p w:rsidR="005E79E3" w:rsidRPr="008D4942" w:rsidRDefault="005E79E3" w:rsidP="00EB1BAD">
      <w:pPr>
        <w:pStyle w:val="Heading1"/>
        <w:keepNext/>
        <w:keepLines/>
        <w:bidi/>
        <w:rPr>
          <w:rFonts w:eastAsia="Times New Roman"/>
          <w:szCs w:val="32"/>
          <w:lang w:eastAsia="en-AU"/>
        </w:rPr>
      </w:pPr>
      <w:r w:rsidRPr="008D4942">
        <w:rPr>
          <w:rFonts w:eastAsia="Times New Roman"/>
          <w:szCs w:val="32"/>
          <w:rtl/>
        </w:rPr>
        <w:t>متى يمكنني الاستعانة بخدمة التواصل مع الأطفال</w:t>
      </w:r>
      <w:r w:rsidR="005B23EB">
        <w:rPr>
          <w:rFonts w:eastAsia="Times New Roman" w:hint="cs"/>
          <w:szCs w:val="32"/>
          <w:rtl/>
        </w:rPr>
        <w:t xml:space="preserve"> </w:t>
      </w:r>
      <w:r w:rsidRPr="008D4942">
        <w:rPr>
          <w:rFonts w:eastAsia="Times New Roman"/>
          <w:szCs w:val="32"/>
          <w:rtl/>
        </w:rPr>
        <w:t>(</w:t>
      </w:r>
      <w:r w:rsidRPr="008D4942">
        <w:rPr>
          <w:rFonts w:eastAsia="Times New Roman"/>
          <w:szCs w:val="32"/>
        </w:rPr>
        <w:t>Children’s Contact Service</w:t>
      </w:r>
      <w:r w:rsidRPr="008D4942">
        <w:rPr>
          <w:rFonts w:eastAsia="Times New Roman"/>
          <w:szCs w:val="32"/>
          <w:rtl/>
        </w:rPr>
        <w:t>)؟</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يمكنكم الاستعانة بخدمة التواصل مع الأطفال</w:t>
      </w:r>
      <w:r w:rsidR="005B23EB">
        <w:rPr>
          <w:rFonts w:eastAsia="Times New Roman" w:cs="Arial" w:hint="cs"/>
          <w:szCs w:val="24"/>
          <w:rtl/>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طواعية أو لأنّ المحكمة أصدرت قراراً بوجوب استخدامكم للخدمة.   فبإمكان المحكمة أن تقرر بأن يتم الإشراف على عملية تسليم الأطفال أو على الوقت اللذين يقضونه مع أحد الوالدين أو أحد أفراد الأسرة الآخرين.</w:t>
      </w:r>
    </w:p>
    <w:p w:rsidR="005E79E3" w:rsidRPr="008D4942" w:rsidRDefault="005E79E3" w:rsidP="005B23EB">
      <w:pPr>
        <w:pStyle w:val="Heading1"/>
        <w:keepNext/>
        <w:keepLines/>
        <w:bidi/>
        <w:rPr>
          <w:rFonts w:eastAsia="Times New Roman"/>
          <w:szCs w:val="32"/>
          <w:lang w:eastAsia="en-AU"/>
        </w:rPr>
      </w:pPr>
      <w:r w:rsidRPr="008D4942">
        <w:rPr>
          <w:rFonts w:eastAsia="Times New Roman"/>
          <w:szCs w:val="32"/>
          <w:rtl/>
        </w:rPr>
        <w:t xml:space="preserve">ما المعلومات التي ستزودني بها خدمة التواصل مع الأطفال </w:t>
      </w:r>
      <w:r w:rsidR="005B23EB">
        <w:rPr>
          <w:rFonts w:eastAsia="Times New Roman"/>
          <w:szCs w:val="32"/>
        </w:rPr>
        <w:t>(</w:t>
      </w:r>
      <w:r w:rsidRPr="008D4942">
        <w:rPr>
          <w:rFonts w:eastAsia="Times New Roman"/>
          <w:szCs w:val="32"/>
        </w:rPr>
        <w:t>Children’s Contact Service</w:t>
      </w:r>
      <w:r w:rsidR="005B23EB">
        <w:rPr>
          <w:rFonts w:eastAsia="Times New Roman"/>
          <w:szCs w:val="32"/>
        </w:rPr>
        <w:t>)</w:t>
      </w:r>
      <w:r w:rsidR="005B23EB" w:rsidRPr="008D4942">
        <w:rPr>
          <w:rFonts w:eastAsia="Times New Roman"/>
          <w:szCs w:val="32"/>
          <w:rtl/>
        </w:rPr>
        <w:t xml:space="preserve"> </w:t>
      </w:r>
      <w:r w:rsidRPr="008D4942">
        <w:rPr>
          <w:rFonts w:eastAsia="Times New Roman"/>
          <w:szCs w:val="32"/>
          <w:rtl/>
        </w:rPr>
        <w:t>؟</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ستقوم خدمة التواصل مع الأطفال (</w:t>
      </w:r>
      <w:r w:rsidRPr="00E422FD">
        <w:rPr>
          <w:rFonts w:eastAsia="Times New Roman" w:cs="Arial"/>
          <w:szCs w:val="24"/>
        </w:rPr>
        <w:t>Children’s Contact Service</w:t>
      </w:r>
      <w:r w:rsidRPr="00E422FD">
        <w:rPr>
          <w:rFonts w:eastAsia="Times New Roman" w:cs="Arial"/>
          <w:szCs w:val="24"/>
          <w:rtl/>
        </w:rPr>
        <w:t>) بتوضيح قواعد السلامة الخاصة باستخدام الخدمة بالإضافة إلى إطلاعكم على الخدمات الأخرى المتاحة لمساعدتكم.</w:t>
      </w:r>
    </w:p>
    <w:p w:rsidR="005E79E3" w:rsidRPr="00EB1BAD" w:rsidRDefault="005E79E3" w:rsidP="00EB1BAD">
      <w:pPr>
        <w:pStyle w:val="Heading1"/>
        <w:keepNext/>
        <w:keepLines/>
        <w:bidi/>
        <w:rPr>
          <w:rFonts w:eastAsia="Times New Roman"/>
          <w:szCs w:val="32"/>
          <w:lang w:eastAsia="en-AU"/>
        </w:rPr>
      </w:pPr>
      <w:r w:rsidRPr="00EB1BAD">
        <w:rPr>
          <w:rFonts w:eastAsia="Times New Roman"/>
          <w:szCs w:val="32"/>
          <w:rtl/>
        </w:rPr>
        <w:lastRenderedPageBreak/>
        <w:t>ماذا يجب أن أقول لطفلي حول عملية التواصل تحت الإشراف؟</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تحدثوا إلى طفلكم بكلمات بسيطة وواضحة. وأخبروه أين سيتم لقاؤه بوالده/والدته أو بأحد أفراد الأسرة الآخرين أو بأنّه سيقضي بعض الوقت معهم.  صفوا له المكان على أنه مكان آمن وودي. خذوه في زيارة إلى خدمة التواصل مع الأطفال</w:t>
      </w:r>
      <w:r w:rsidR="005B23EB">
        <w:rPr>
          <w:rFonts w:eastAsia="Times New Roman" w:cs="Arial"/>
          <w:szCs w:val="24"/>
        </w:rPr>
        <w:t xml:space="preserve"> (</w:t>
      </w:r>
      <w:r w:rsidRPr="00E422FD">
        <w:rPr>
          <w:rFonts w:eastAsia="Times New Roman" w:cs="Arial"/>
          <w:szCs w:val="24"/>
        </w:rPr>
        <w:t>Children’s Contact Service</w:t>
      </w:r>
      <w:r w:rsidR="005B23EB">
        <w:rPr>
          <w:rFonts w:eastAsia="Times New Roman" w:cs="Arial"/>
          <w:szCs w:val="24"/>
        </w:rPr>
        <w:t>)</w:t>
      </w:r>
      <w:r w:rsidRPr="00E422FD">
        <w:rPr>
          <w:rFonts w:eastAsia="Times New Roman" w:cs="Arial"/>
          <w:szCs w:val="24"/>
          <w:rtl/>
        </w:rPr>
        <w:t xml:space="preserve"> قبل بدء الزيارات أو عمليات التسليم تحت الإشراف.  تأكدوا من أنّ طفلكم يعرف مع من سيلتقي والمدة التي سيقضيها معه ومن الذي سيأخذه بعد ذلك إلى المنزل بعد انتهاء الزيارة.</w:t>
      </w:r>
    </w:p>
    <w:p w:rsidR="005E79E3" w:rsidRPr="002F0A52" w:rsidRDefault="005E79E3" w:rsidP="00EB1BAD">
      <w:pPr>
        <w:pStyle w:val="Heading1"/>
        <w:keepNext/>
        <w:keepLines/>
        <w:bidi/>
        <w:rPr>
          <w:rFonts w:eastAsia="Times New Roman"/>
          <w:szCs w:val="32"/>
          <w:lang w:eastAsia="en-AU"/>
        </w:rPr>
      </w:pPr>
      <w:r w:rsidRPr="002F0A52">
        <w:rPr>
          <w:rFonts w:eastAsia="Times New Roman"/>
          <w:szCs w:val="32"/>
          <w:rtl/>
        </w:rPr>
        <w:t>إلى متى يكون الإشراف على الوقت الذي يقضيه أحد الوالدين مع الطفل ضرورياً؟</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غالباً ما تتحسن العلاقة بين الطفل ووالديه بحيث لا يكون هناك داعٍ لعملية الإشراف بعد ذلك.   إلا أنه في بعض الأحيان قد تمتد فترة الإشراف لبعض الوقت.  أما إذا كان الإشراف على الزيارات أو على التسليم بموجب قرار من المحكمة فإنه سيستمر إلى أن تقرر المحكمة خلاف ذلك.</w:t>
      </w:r>
    </w:p>
    <w:p w:rsidR="005E79E3" w:rsidRPr="002F0A52" w:rsidRDefault="005E79E3" w:rsidP="00EB1BAD">
      <w:pPr>
        <w:pStyle w:val="Heading1"/>
        <w:keepNext/>
        <w:keepLines/>
        <w:bidi/>
        <w:rPr>
          <w:rFonts w:eastAsia="Times New Roman"/>
          <w:szCs w:val="32"/>
          <w:lang w:eastAsia="en-AU"/>
        </w:rPr>
      </w:pPr>
      <w:r w:rsidRPr="002F0A52">
        <w:rPr>
          <w:rFonts w:eastAsia="Times New Roman"/>
          <w:szCs w:val="32"/>
          <w:rtl/>
        </w:rPr>
        <w:t>ماذا لو شعرت بعدم الأمان؟</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لدى خدمة التواصل مع الأطفال (</w:t>
      </w:r>
      <w:r w:rsidRPr="00E422FD">
        <w:rPr>
          <w:rFonts w:eastAsia="Times New Roman" w:cs="Arial"/>
          <w:szCs w:val="24"/>
        </w:rPr>
        <w:t>Children’s Contact Service</w:t>
      </w:r>
      <w:r w:rsidRPr="00E422FD">
        <w:rPr>
          <w:rFonts w:eastAsia="Times New Roman" w:cs="Arial"/>
          <w:szCs w:val="24"/>
          <w:rtl/>
        </w:rPr>
        <w:t>)  ترتيبات قائمة لحماية العملاء والموظفين. إذا ساورتكم المخاوف حول سلامتكم أو سلامة أطفالكم، ينبغي عليكم إخطار العاملين بالخدمة في أقرب وقت ممكن.</w:t>
      </w:r>
    </w:p>
    <w:p w:rsidR="005E79E3" w:rsidRPr="002F0A52" w:rsidRDefault="005E79E3" w:rsidP="00EB1BAD">
      <w:pPr>
        <w:pStyle w:val="Heading1"/>
        <w:keepNext/>
        <w:keepLines/>
        <w:bidi/>
        <w:rPr>
          <w:rFonts w:eastAsia="Times New Roman"/>
          <w:szCs w:val="32"/>
          <w:lang w:eastAsia="en-AU"/>
        </w:rPr>
      </w:pPr>
      <w:r w:rsidRPr="002F0A52">
        <w:rPr>
          <w:rFonts w:eastAsia="Times New Roman"/>
          <w:szCs w:val="32"/>
          <w:rtl/>
        </w:rPr>
        <w:t>هل سيكون طفلي بأمان؟</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إذا ساورتكم المخاوف بشأن سلامة أطفالكم خلال الزيارات، قوموا بمناقشة هذا الأمر مع خدمة التواصل مع الأطفال</w:t>
      </w:r>
      <w:r w:rsidR="005B23EB">
        <w:rPr>
          <w:rFonts w:eastAsia="Times New Roman" w:cs="Arial"/>
          <w:szCs w:val="24"/>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قبل الزيارة الأولى.</w:t>
      </w:r>
    </w:p>
    <w:p w:rsidR="005E79E3" w:rsidRPr="002F0A52" w:rsidRDefault="005E79E3" w:rsidP="00EB1BAD">
      <w:pPr>
        <w:pStyle w:val="Heading1"/>
        <w:keepNext/>
        <w:keepLines/>
        <w:bidi/>
        <w:rPr>
          <w:rFonts w:eastAsia="Times New Roman"/>
          <w:szCs w:val="32"/>
          <w:lang w:eastAsia="en-AU"/>
        </w:rPr>
      </w:pPr>
      <w:r w:rsidRPr="002F0A52">
        <w:rPr>
          <w:rFonts w:eastAsia="Times New Roman"/>
          <w:szCs w:val="32"/>
          <w:rtl/>
        </w:rPr>
        <w:t>هل يُعامل ما أقوله لدى خدمة التواصل مع الأطفال</w:t>
      </w:r>
      <w:r w:rsidR="005B23EB">
        <w:rPr>
          <w:rFonts w:eastAsia="Times New Roman"/>
          <w:szCs w:val="32"/>
        </w:rPr>
        <w:t xml:space="preserve"> </w:t>
      </w:r>
      <w:r w:rsidRPr="002F0A52">
        <w:rPr>
          <w:rFonts w:eastAsia="Times New Roman"/>
          <w:szCs w:val="32"/>
          <w:rtl/>
        </w:rPr>
        <w:t>(</w:t>
      </w:r>
      <w:r w:rsidRPr="002F0A52">
        <w:rPr>
          <w:rFonts w:eastAsia="Times New Roman"/>
          <w:szCs w:val="32"/>
        </w:rPr>
        <w:t>Children’s Contact Service</w:t>
      </w:r>
      <w:r w:rsidRPr="002F0A52">
        <w:rPr>
          <w:rFonts w:eastAsia="Times New Roman"/>
          <w:szCs w:val="32"/>
          <w:rtl/>
        </w:rPr>
        <w:t>) بسرية؟</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كلا، فكل ما يصدر من قول أو فعل لدى خدمة التواصل مع الأطفال (</w:t>
      </w:r>
      <w:r w:rsidRPr="00E422FD">
        <w:rPr>
          <w:rFonts w:eastAsia="Times New Roman" w:cs="Arial"/>
          <w:szCs w:val="24"/>
        </w:rPr>
        <w:t>Children’s Contact Service</w:t>
      </w:r>
      <w:r w:rsidRPr="00E422FD">
        <w:rPr>
          <w:rFonts w:eastAsia="Times New Roman" w:cs="Arial"/>
          <w:szCs w:val="24"/>
          <w:rtl/>
        </w:rPr>
        <w:t xml:space="preserve">) يمكن تقديمه كدليل </w:t>
      </w:r>
      <w:bookmarkStart w:id="0" w:name="_GoBack"/>
      <w:bookmarkEnd w:id="0"/>
      <w:r w:rsidRPr="00E422FD">
        <w:rPr>
          <w:rFonts w:eastAsia="Times New Roman" w:cs="Arial"/>
          <w:szCs w:val="24"/>
          <w:rtl/>
        </w:rPr>
        <w:t>إلى أي محكمة. وقد تقوم خدمة التواصل مع الأطفال (</w:t>
      </w:r>
      <w:r w:rsidRPr="00E422FD">
        <w:rPr>
          <w:rFonts w:eastAsia="Times New Roman" w:cs="Arial"/>
          <w:szCs w:val="24"/>
        </w:rPr>
        <w:t>Children’s Contact Service</w:t>
      </w:r>
      <w:r w:rsidRPr="00E422FD">
        <w:rPr>
          <w:rFonts w:eastAsia="Times New Roman" w:cs="Arial"/>
          <w:szCs w:val="24"/>
          <w:rtl/>
        </w:rPr>
        <w:t>) بتقديم تقارير بملاحظات المسؤولين أثناء الزيارة أو عملية التسليم تحت الإشراف لكم أو إلى المحكمة أو إلى محاميكم أو إلى محام مستقل موكل بتمثيل طفلكم.</w:t>
      </w:r>
    </w:p>
    <w:p w:rsidR="005E79E3" w:rsidRPr="002F0A52" w:rsidRDefault="005E79E3" w:rsidP="00EB1BAD">
      <w:pPr>
        <w:pStyle w:val="Heading1"/>
        <w:keepNext/>
        <w:keepLines/>
        <w:bidi/>
        <w:rPr>
          <w:rFonts w:eastAsia="Times New Roman"/>
          <w:szCs w:val="32"/>
          <w:lang w:eastAsia="en-AU"/>
        </w:rPr>
      </w:pPr>
      <w:r w:rsidRPr="002F0A52">
        <w:rPr>
          <w:rFonts w:eastAsia="Times New Roman"/>
          <w:szCs w:val="32"/>
          <w:rtl/>
        </w:rPr>
        <w:t>هل ستكون عملية الإشراف محايدة؟</w:t>
      </w:r>
    </w:p>
    <w:p w:rsidR="005E79E3" w:rsidRPr="00E422FD" w:rsidRDefault="005E79E3" w:rsidP="005E79E3">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لا ينحاز المسؤولون لدى خدمة التواصل مع الأطفال</w:t>
      </w:r>
      <w:r w:rsidR="005B23EB">
        <w:rPr>
          <w:rFonts w:eastAsia="Times New Roman" w:cs="Arial"/>
          <w:szCs w:val="24"/>
        </w:rPr>
        <w:t xml:space="preserve"> </w:t>
      </w:r>
      <w:r w:rsidRPr="00E422FD">
        <w:rPr>
          <w:rFonts w:eastAsia="Times New Roman" w:cs="Arial"/>
          <w:szCs w:val="24"/>
          <w:rtl/>
        </w:rPr>
        <w:t>(</w:t>
      </w:r>
      <w:r w:rsidRPr="00E422FD">
        <w:rPr>
          <w:rFonts w:eastAsia="Times New Roman" w:cs="Arial"/>
          <w:szCs w:val="24"/>
        </w:rPr>
        <w:t>Children’s Contact Service</w:t>
      </w:r>
      <w:r w:rsidRPr="00E422FD">
        <w:rPr>
          <w:rFonts w:eastAsia="Times New Roman" w:cs="Arial"/>
          <w:szCs w:val="24"/>
          <w:rtl/>
        </w:rPr>
        <w:t>) إلى أي من الطرفين. فتركيزهم على الطفل وليس على النزاع الدائر بين الوالدين أو أفراد الأسرة الآخرين.</w:t>
      </w:r>
    </w:p>
    <w:p w:rsidR="005E79E3" w:rsidRPr="002F0A52" w:rsidRDefault="005E79E3" w:rsidP="00EB1BAD">
      <w:pPr>
        <w:pStyle w:val="Heading1"/>
        <w:keepNext/>
        <w:keepLines/>
        <w:bidi/>
        <w:rPr>
          <w:rFonts w:eastAsia="Times New Roman"/>
          <w:szCs w:val="32"/>
          <w:lang w:eastAsia="en-AU"/>
        </w:rPr>
      </w:pPr>
      <w:r w:rsidRPr="002F0A52">
        <w:rPr>
          <w:rFonts w:eastAsia="Times New Roman"/>
          <w:szCs w:val="32"/>
          <w:rtl/>
        </w:rPr>
        <w:t>كم سيتكلف ذلك؟</w:t>
      </w:r>
    </w:p>
    <w:p w:rsidR="005E79E3" w:rsidRPr="00E422FD" w:rsidRDefault="005E79E3" w:rsidP="005B23EB">
      <w:pPr>
        <w:bidi/>
        <w:spacing w:before="100" w:beforeAutospacing="1" w:after="100" w:afterAutospacing="1" w:line="240" w:lineRule="auto"/>
        <w:rPr>
          <w:rFonts w:eastAsia="Times New Roman" w:cs="Arial"/>
          <w:szCs w:val="24"/>
          <w:lang w:eastAsia="en-AU"/>
        </w:rPr>
      </w:pPr>
      <w:r w:rsidRPr="00E422FD">
        <w:rPr>
          <w:rFonts w:eastAsia="Times New Roman" w:cs="Arial"/>
          <w:szCs w:val="24"/>
          <w:rtl/>
        </w:rPr>
        <w:t>تفرض خدمة التواصل مع الأطفال (</w:t>
      </w:r>
      <w:r w:rsidR="005B23EB">
        <w:rPr>
          <w:rFonts w:eastAsia="Times New Roman" w:cs="Arial"/>
          <w:szCs w:val="24"/>
        </w:rPr>
        <w:t>(</w:t>
      </w:r>
      <w:r w:rsidRPr="00E422FD">
        <w:rPr>
          <w:rFonts w:eastAsia="Times New Roman" w:cs="Arial"/>
          <w:szCs w:val="24"/>
        </w:rPr>
        <w:t>Children’s Contact Service</w:t>
      </w:r>
      <w:r w:rsidRPr="00E422FD">
        <w:rPr>
          <w:rFonts w:eastAsia="Times New Roman" w:cs="Arial"/>
          <w:szCs w:val="24"/>
          <w:rtl/>
        </w:rPr>
        <w:t xml:space="preserve"> رسوماًعلى الزيارات وعمليات التسليم تحت الإشراف. يرجى إطلاع الخدمة في حال كنتم من ذوي الدخل المنخفض أو تمرون بضائقة مالية ليكون بمقدورها وضع الترتيبات اللازمة لضمان حصولكم على الخدمة.</w:t>
      </w:r>
    </w:p>
    <w:p w:rsidR="005E79E3" w:rsidRPr="002F0A52" w:rsidRDefault="005E79E3" w:rsidP="005B23EB">
      <w:pPr>
        <w:pStyle w:val="Heading1"/>
        <w:keepNext/>
        <w:keepLines/>
        <w:bidi/>
        <w:rPr>
          <w:rFonts w:eastAsia="Times New Roman"/>
          <w:szCs w:val="32"/>
          <w:lang w:eastAsia="en-AU"/>
        </w:rPr>
      </w:pPr>
      <w:r w:rsidRPr="002F0A52">
        <w:rPr>
          <w:rFonts w:eastAsia="Times New Roman"/>
          <w:szCs w:val="32"/>
          <w:rtl/>
        </w:rPr>
        <w:lastRenderedPageBreak/>
        <w:t>كيف أتصل بخدمة التواصل مع الأطفال</w:t>
      </w:r>
      <w:r w:rsidR="005B23EB">
        <w:rPr>
          <w:rFonts w:eastAsia="Times New Roman"/>
          <w:szCs w:val="32"/>
        </w:rPr>
        <w:t xml:space="preserve"> </w:t>
      </w:r>
      <w:r w:rsidRPr="002F0A52">
        <w:rPr>
          <w:rFonts w:eastAsia="Times New Roman"/>
          <w:szCs w:val="32"/>
          <w:rtl/>
        </w:rPr>
        <w:t>(</w:t>
      </w:r>
      <w:r w:rsidR="005B23EB">
        <w:rPr>
          <w:rFonts w:eastAsia="Times New Roman"/>
          <w:szCs w:val="32"/>
        </w:rPr>
        <w:t>(</w:t>
      </w:r>
      <w:r w:rsidRPr="002F0A52">
        <w:rPr>
          <w:rFonts w:eastAsia="Times New Roman"/>
          <w:szCs w:val="32"/>
        </w:rPr>
        <w:t>Children’s Contact Service</w:t>
      </w:r>
      <w:r w:rsidRPr="002F0A52">
        <w:rPr>
          <w:rFonts w:eastAsia="Times New Roman"/>
          <w:szCs w:val="32"/>
          <w:rtl/>
        </w:rPr>
        <w:t>؟</w:t>
      </w:r>
    </w:p>
    <w:p w:rsidR="005E79E3" w:rsidRPr="00E422FD" w:rsidRDefault="005E79E3" w:rsidP="005B23EB">
      <w:pPr>
        <w:pStyle w:val="NormalWeb"/>
        <w:bidi/>
        <w:rPr>
          <w:rFonts w:ascii="Arial" w:hAnsi="Arial" w:cs="Arial"/>
        </w:rPr>
      </w:pPr>
      <w:r w:rsidRPr="00E422FD">
        <w:rPr>
          <w:rFonts w:ascii="Arial" w:hAnsi="Arial" w:cs="Arial"/>
          <w:rtl/>
        </w:rPr>
        <w:t>لمزيد من المعلومات وللحصول على تفاصيل الاتصال بهذه الخدمات، اتصلوا بخط المشورة حول العلاقات الأسرية</w:t>
      </w:r>
      <w:r w:rsidR="005B23EB">
        <w:rPr>
          <w:rFonts w:ascii="Arial" w:hAnsi="Arial" w:cs="Arial"/>
        </w:rPr>
        <w:t>(</w:t>
      </w:r>
      <w:r w:rsidRPr="00E422FD">
        <w:rPr>
          <w:rFonts w:ascii="Arial" w:hAnsi="Arial" w:cs="Arial"/>
        </w:rPr>
        <w:t>Family Relationship Advice Line</w:t>
      </w:r>
      <w:r w:rsidR="005B23EB">
        <w:rPr>
          <w:rFonts w:ascii="Arial" w:hAnsi="Arial" w:cs="Arial"/>
        </w:rPr>
        <w:t>)</w:t>
      </w:r>
      <w:r w:rsidRPr="00E422FD">
        <w:rPr>
          <w:rFonts w:ascii="Arial" w:hAnsi="Arial" w:cs="Arial"/>
          <w:rtl/>
        </w:rPr>
        <w:t xml:space="preserve"> على الرقم</w:t>
      </w:r>
      <w:r w:rsidRPr="00912BF2">
        <w:rPr>
          <w:rStyle w:val="Bold"/>
          <w:rtl/>
        </w:rPr>
        <w:t xml:space="preserve"> </w:t>
      </w:r>
      <w:r w:rsidR="005B23EB" w:rsidRPr="00912BF2">
        <w:rPr>
          <w:rStyle w:val="Bold"/>
        </w:rPr>
        <w:t>321</w:t>
      </w:r>
      <w:r w:rsidRPr="00912BF2">
        <w:rPr>
          <w:rStyle w:val="Bold"/>
          <w:rtl/>
        </w:rPr>
        <w:t xml:space="preserve"> 050 </w:t>
      </w:r>
      <w:r w:rsidR="005B23EB" w:rsidRPr="00912BF2">
        <w:rPr>
          <w:rStyle w:val="Bold"/>
        </w:rPr>
        <w:t>1800</w:t>
      </w:r>
      <w:r w:rsidRPr="00E422FD">
        <w:rPr>
          <w:rFonts w:ascii="Arial" w:hAnsi="Arial" w:cs="Arial"/>
          <w:rtl/>
        </w:rPr>
        <w:t xml:space="preserve"> بين الساعة </w:t>
      </w:r>
      <w:r w:rsidRPr="00912BF2">
        <w:rPr>
          <w:rStyle w:val="Bold"/>
          <w:rtl/>
        </w:rPr>
        <w:t>8 صباحاً و8 مساءً من الإثنين إلى الجمعة، ومن الساعة 10 صباحاً و4 من بعد الظهر أيام السبت</w:t>
      </w:r>
      <w:r w:rsidRPr="00E422FD">
        <w:rPr>
          <w:rFonts w:ascii="Arial" w:hAnsi="Arial" w:cs="Arial"/>
          <w:rtl/>
        </w:rPr>
        <w:t xml:space="preserve"> (باستثناء أيام العطل الوطنية الرسمية).</w:t>
      </w:r>
    </w:p>
    <w:p w:rsidR="00B23840" w:rsidRPr="005E79E3" w:rsidRDefault="005E79E3" w:rsidP="005E79E3">
      <w:pPr>
        <w:pStyle w:val="NormalWeb"/>
        <w:bidi/>
        <w:rPr>
          <w:rFonts w:ascii="Arial" w:eastAsia="Calibri" w:hAnsi="Arial" w:cs="Arial"/>
          <w:color w:val="0000FF"/>
          <w:u w:val="single"/>
        </w:rPr>
      </w:pPr>
      <w:r>
        <w:rPr>
          <w:rtl/>
        </w:rPr>
        <w:t>يمكنكم أيضاً زيارة موقع العلاقات الأسرية الإلكتروني على الرابط</w:t>
      </w:r>
      <w:r w:rsidR="00912BF2">
        <w:rPr>
          <w:lang w:val="en-PH"/>
        </w:rPr>
        <w:t xml:space="preserve"> </w:t>
      </w:r>
      <w:hyperlink r:id="rId8" w:history="1">
        <w:r w:rsidR="00912BF2" w:rsidRPr="00E422FD">
          <w:rPr>
            <w:rStyle w:val="Hyperlink"/>
            <w:rFonts w:ascii="Arial" w:eastAsia="Calibri" w:hAnsi="Arial" w:cs="Arial"/>
          </w:rPr>
          <w:t>www.familyrelationships.gov.au</w:t>
        </w:r>
      </w:hyperlink>
      <w:r w:rsidR="005B23EB">
        <w:t xml:space="preserve"> </w:t>
      </w:r>
    </w:p>
    <w:sectPr w:rsidR="00B23840" w:rsidRPr="005E79E3" w:rsidSect="00B86B1F">
      <w:headerReference w:type="even" r:id="rId9"/>
      <w:headerReference w:type="default" r:id="rId10"/>
      <w:footerReference w:type="even" r:id="rId11"/>
      <w:footerReference w:type="default" r:id="rId12"/>
      <w:headerReference w:type="first" r:id="rId13"/>
      <w:footerReference w:type="first" r:id="rId14"/>
      <w:pgSz w:w="11906" w:h="16838"/>
      <w:pgMar w:top="1440" w:right="907" w:bottom="1440" w:left="1195" w:header="230" w:footer="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1D" w:rsidRDefault="005F2F1D" w:rsidP="00F149CE">
      <w:pPr>
        <w:spacing w:before="0" w:after="0" w:line="240" w:lineRule="auto"/>
      </w:pPr>
      <w:r>
        <w:separator/>
      </w:r>
    </w:p>
  </w:endnote>
  <w:endnote w:type="continuationSeparator" w:id="0">
    <w:p w:rsidR="005F2F1D" w:rsidRDefault="005F2F1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1D" w:rsidRDefault="005F2F1D" w:rsidP="00F149CE">
      <w:pPr>
        <w:spacing w:before="0" w:after="0" w:line="240" w:lineRule="auto"/>
      </w:pPr>
      <w:r>
        <w:separator/>
      </w:r>
    </w:p>
  </w:footnote>
  <w:footnote w:type="continuationSeparator" w:id="0">
    <w:p w:rsidR="005F2F1D" w:rsidRDefault="005F2F1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eastAsia="en-PH"/>
      </w:rPr>
      <w:drawing>
        <wp:inline distT="0" distB="0" distL="0" distR="0" wp14:anchorId="36D8973F" wp14:editId="2E2F1EAF">
          <wp:extent cx="7155189" cy="1612757"/>
          <wp:effectExtent l="0" t="0" r="0" b="6985"/>
          <wp:docPr id="2" name="Picture 2"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134E55"/>
    <w:rsid w:val="00137A50"/>
    <w:rsid w:val="001C6868"/>
    <w:rsid w:val="001E630D"/>
    <w:rsid w:val="001F7142"/>
    <w:rsid w:val="002A676A"/>
    <w:rsid w:val="002D3E67"/>
    <w:rsid w:val="002F0A52"/>
    <w:rsid w:val="003517C8"/>
    <w:rsid w:val="00367423"/>
    <w:rsid w:val="003B2BB8"/>
    <w:rsid w:val="003D34FF"/>
    <w:rsid w:val="00485E51"/>
    <w:rsid w:val="004B54CA"/>
    <w:rsid w:val="004E5CBF"/>
    <w:rsid w:val="0054328E"/>
    <w:rsid w:val="0058694E"/>
    <w:rsid w:val="005B23EB"/>
    <w:rsid w:val="005C3AA9"/>
    <w:rsid w:val="005D766C"/>
    <w:rsid w:val="005E79E3"/>
    <w:rsid w:val="005F2F1D"/>
    <w:rsid w:val="00622455"/>
    <w:rsid w:val="006A4CE7"/>
    <w:rsid w:val="006A6A32"/>
    <w:rsid w:val="00755A80"/>
    <w:rsid w:val="00784662"/>
    <w:rsid w:val="00785261"/>
    <w:rsid w:val="007A7797"/>
    <w:rsid w:val="007B0256"/>
    <w:rsid w:val="008A43DF"/>
    <w:rsid w:val="008D4942"/>
    <w:rsid w:val="008D62C6"/>
    <w:rsid w:val="00912BF2"/>
    <w:rsid w:val="009225F0"/>
    <w:rsid w:val="00B23840"/>
    <w:rsid w:val="00B5570F"/>
    <w:rsid w:val="00B86B1F"/>
    <w:rsid w:val="00BA2DB9"/>
    <w:rsid w:val="00BE7148"/>
    <w:rsid w:val="00E97D36"/>
    <w:rsid w:val="00EB1BA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79172B-31FF-45F2-9240-946E1BE56615}"/>
</file>

<file path=customXml/itemProps2.xml><?xml version="1.0" encoding="utf-8"?>
<ds:datastoreItem xmlns:ds="http://schemas.openxmlformats.org/officeDocument/2006/customXml" ds:itemID="{DB7EE64E-0FB6-4C54-8BEC-597697CBF727}"/>
</file>

<file path=customXml/itemProps3.xml><?xml version="1.0" encoding="utf-8"?>
<ds:datastoreItem xmlns:ds="http://schemas.openxmlformats.org/officeDocument/2006/customXml" ds:itemID="{62F1E6D3-23AF-4C3F-802E-216B50C94A96}"/>
</file>

<file path=docProps/app.xml><?xml version="1.0" encoding="utf-8"?>
<Properties xmlns="http://schemas.openxmlformats.org/officeDocument/2006/extended-properties" xmlns:vt="http://schemas.openxmlformats.org/officeDocument/2006/docPropsVTypes">
  <Template>Suprevised visits and changeovers A4 template (4)</Template>
  <TotalTime>4</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خطط الأبوة والأمومة</vt:lpstr>
    </vt:vector>
  </TitlesOfParts>
  <Company>Australian Government</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Supervised visits and changeovers</dc:title>
  <dc:creator>TUCK, Anita</dc:creator>
  <cp:lastModifiedBy>user</cp:lastModifiedBy>
  <cp:revision>3</cp:revision>
  <cp:lastPrinted>2015-06-18T11:52:00Z</cp:lastPrinted>
  <dcterms:created xsi:type="dcterms:W3CDTF">2015-06-18T05:13:00Z</dcterms:created>
  <dcterms:modified xsi:type="dcterms:W3CDTF">2015-06-18T12:01:00Z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