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DB" w:rsidRPr="007F39B4" w:rsidRDefault="007349E0" w:rsidP="00B14082">
      <w:pPr>
        <w:pStyle w:val="Title"/>
        <w:rPr>
          <w:rFonts w:eastAsia="Times New Roman"/>
          <w:szCs w:val="64"/>
          <w:lang w:eastAsia="en-AU"/>
        </w:rPr>
      </w:pPr>
      <w:bookmarkStart w:id="0" w:name="_GoBack"/>
      <w:bookmarkEnd w:id="0"/>
      <w:r>
        <w:t>Centro per le relazioni familiari</w:t>
      </w:r>
    </w:p>
    <w:p w:rsidR="00A76EDB" w:rsidRPr="007F39B4" w:rsidRDefault="007349E0" w:rsidP="00B14082">
      <w:pPr>
        <w:pStyle w:val="Subtitle"/>
        <w:spacing w:after="120" w:line="240" w:lineRule="auto"/>
        <w:rPr>
          <w:rFonts w:eastAsia="Times New Roman"/>
          <w:lang w:eastAsia="en-AU"/>
        </w:rPr>
      </w:pPr>
      <w:r>
        <w:t>Per aiutare le famiglie a costruire migliori relazioni</w:t>
      </w:r>
    </w:p>
    <w:p w:rsidR="00A76EDB" w:rsidRPr="007349E0" w:rsidRDefault="007349E0" w:rsidP="0004484B">
      <w:pPr>
        <w:pStyle w:val="Bullets"/>
        <w:spacing w:before="100" w:beforeAutospacing="1" w:after="100" w:afterAutospacing="1" w:line="240" w:lineRule="auto"/>
        <w:rPr>
          <w:lang w:eastAsia="en-AU"/>
        </w:rPr>
      </w:pPr>
      <w:r w:rsidRPr="007349E0">
        <w:t>Per rafforzare le relazioni familiari</w:t>
      </w:r>
    </w:p>
    <w:p w:rsidR="00A76EDB" w:rsidRPr="007349E0" w:rsidRDefault="007349E0" w:rsidP="006B1006">
      <w:pPr>
        <w:pStyle w:val="Bullets"/>
        <w:rPr>
          <w:lang w:eastAsia="en-AU"/>
        </w:rPr>
      </w:pPr>
      <w:r w:rsidRPr="007349E0">
        <w:t>Per aiutare le famiglie a rimanere insieme</w:t>
      </w:r>
    </w:p>
    <w:p w:rsidR="00A76EDB" w:rsidRPr="007349E0" w:rsidRDefault="007349E0" w:rsidP="006B1006">
      <w:pPr>
        <w:pStyle w:val="Lastbullet"/>
        <w:rPr>
          <w:lang w:eastAsia="en-AU"/>
        </w:rPr>
      </w:pPr>
      <w:r w:rsidRPr="007349E0">
        <w:t>Per assistere le famiglie in caso di separazione</w:t>
      </w:r>
    </w:p>
    <w:p w:rsidR="00A76EDB" w:rsidRPr="007F39B4" w:rsidRDefault="007349E0" w:rsidP="00677F60">
      <w:pPr>
        <w:pStyle w:val="Heading1"/>
        <w:keepNext/>
        <w:keepLines/>
        <w:rPr>
          <w:rFonts w:eastAsia="Times New Roman"/>
          <w:szCs w:val="32"/>
          <w:lang w:eastAsia="en-AU"/>
        </w:rPr>
      </w:pPr>
      <w:r>
        <w:t>Quale aiuto può essere fornito da un centro per le relazioni familiari?</w:t>
      </w:r>
    </w:p>
    <w:p w:rsidR="00A76EDB" w:rsidRPr="00A6263D" w:rsidRDefault="007349E0" w:rsidP="00A76EDB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>
        <w:t>Un centro per le relazioni familiari può aiutarvi fornendo informazioni pertinenti a qualsiasi fase delle relazioni familiari: dalla formazione di nuove relazioni al superamento delle difficoltà relazionali alla separazione.</w:t>
      </w:r>
      <w:r w:rsidR="00A76EDB" w:rsidRPr="00A6263D">
        <w:rPr>
          <w:rFonts w:eastAsia="Times New Roman" w:cs="Arial"/>
          <w:szCs w:val="24"/>
          <w:lang w:eastAsia="en-AU"/>
        </w:rPr>
        <w:t xml:space="preserve"> </w:t>
      </w:r>
      <w:r>
        <w:t>Il personale del centro può inoltre indirizzarvi verso altri servizi utili.</w:t>
      </w:r>
    </w:p>
    <w:p w:rsidR="00A76EDB" w:rsidRPr="00A6263D" w:rsidRDefault="007349E0" w:rsidP="00CD6A0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>
        <w:t>Se state vivendo una separazione, il personale del centro può aiutarvi a concentrarvi sulle esigenze dei vostri figli e aiutarvi a decidere cosa fare in futuro.</w:t>
      </w:r>
    </w:p>
    <w:p w:rsidR="00A76EDB" w:rsidRPr="00A6263D" w:rsidRDefault="007349E0" w:rsidP="00CD6A09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>
        <w:t>I centri possono inoltre fornire sessioni congiunte con l'altro genitore o i familiari per aiutarvi a giungere a un accordo relativo alle disposizioni genitoriali.</w:t>
      </w:r>
    </w:p>
    <w:p w:rsidR="00A76EDB" w:rsidRPr="00A6263D" w:rsidRDefault="007349E0" w:rsidP="00A76EDB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>
        <w:t>I centri inoltre offrono una gamma di altri servizi e programmi, come sessioni informative e seminari.</w:t>
      </w:r>
    </w:p>
    <w:p w:rsidR="00A76EDB" w:rsidRPr="007F39B4" w:rsidRDefault="007349E0" w:rsidP="00677F60">
      <w:pPr>
        <w:pStyle w:val="Heading1"/>
        <w:keepNext/>
        <w:keepLines/>
        <w:rPr>
          <w:rFonts w:eastAsia="Times New Roman"/>
          <w:szCs w:val="32"/>
          <w:lang w:eastAsia="en-AU"/>
        </w:rPr>
      </w:pPr>
      <w:r>
        <w:t>I servizi sono gratuiti?</w:t>
      </w:r>
    </w:p>
    <w:p w:rsidR="00A76EDB" w:rsidRPr="00A6263D" w:rsidRDefault="007349E0" w:rsidP="00A76EDB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>
        <w:t>I centri per le relazioni familiari forniscono informazioni, indicazioni e sessioni individuali gratuitamente.</w:t>
      </w:r>
      <w:r w:rsidR="00A76EDB" w:rsidRPr="00A6263D">
        <w:rPr>
          <w:rFonts w:eastAsia="Times New Roman" w:cs="Arial"/>
          <w:szCs w:val="24"/>
          <w:lang w:eastAsia="en-AU"/>
        </w:rPr>
        <w:t xml:space="preserve"> </w:t>
      </w:r>
      <w:r>
        <w:t>I centri inoltre forniscono fino a un'ora di sessioni congiunte gratuitamente.</w:t>
      </w:r>
      <w:r w:rsidR="00A76EDB" w:rsidRPr="00A6263D">
        <w:rPr>
          <w:rFonts w:eastAsia="Times New Roman" w:cs="Arial"/>
          <w:szCs w:val="24"/>
          <w:lang w:eastAsia="en-AU"/>
        </w:rPr>
        <w:t xml:space="preserve"> </w:t>
      </w:r>
      <w:r>
        <w:t>I clienti che hanno un reddito annuo lordo pari o superiore a $50.000 saranno addebitati al costo di $30 all'ora per la seconda e la terza ora della risoluzione delle dispute familiari.</w:t>
      </w:r>
      <w:r w:rsidR="00A76EDB" w:rsidRPr="00A6263D">
        <w:rPr>
          <w:rFonts w:eastAsia="Times New Roman" w:cs="Arial"/>
          <w:szCs w:val="24"/>
          <w:lang w:eastAsia="en-AU"/>
        </w:rPr>
        <w:t xml:space="preserve"> </w:t>
      </w:r>
      <w:r>
        <w:t>La seconda e la terza ora della risoluzione delle dispute familiari congiunta sarà fornita gratuitamente ai clienti che hanno un reddito annuo lordo inferiore a $50.000 o che ricevono sussidi sanitari e di sicurezza sociale del Commonwealth.</w:t>
      </w:r>
      <w:r w:rsidR="00A76EDB" w:rsidRPr="00A6263D">
        <w:rPr>
          <w:rFonts w:eastAsia="Times New Roman" w:cs="Arial"/>
          <w:szCs w:val="24"/>
          <w:lang w:eastAsia="en-AU"/>
        </w:rPr>
        <w:t xml:space="preserve"> </w:t>
      </w:r>
      <w:r>
        <w:t>I centri inoltre possono addebitare degli onorari nel rispetto della politica sugli onorari del centro se sono necessarie ulteriori sessioni congiunte.</w:t>
      </w:r>
      <w:r w:rsidR="00A76EDB" w:rsidRPr="00A6263D">
        <w:rPr>
          <w:rFonts w:eastAsia="Times New Roman" w:cs="Arial"/>
          <w:szCs w:val="24"/>
          <w:lang w:eastAsia="en-AU"/>
        </w:rPr>
        <w:t xml:space="preserve"> </w:t>
      </w:r>
      <w:r>
        <w:t>Il personale del centro discuterà tali onorari prima di iniziare le sessioni di risoluzione delle dispute congiunte.</w:t>
      </w:r>
    </w:p>
    <w:p w:rsidR="00A76EDB" w:rsidRPr="007F39B4" w:rsidRDefault="007349E0" w:rsidP="00677F60">
      <w:pPr>
        <w:pStyle w:val="Heading1"/>
        <w:keepNext/>
        <w:keepLines/>
        <w:rPr>
          <w:rFonts w:eastAsia="Times New Roman"/>
          <w:szCs w:val="32"/>
          <w:lang w:eastAsia="en-AU"/>
        </w:rPr>
      </w:pPr>
      <w:r>
        <w:lastRenderedPageBreak/>
        <w:t>È necessario prenotare?</w:t>
      </w:r>
    </w:p>
    <w:p w:rsidR="0004484B" w:rsidRDefault="007349E0" w:rsidP="00A76EDB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>
        <w:t>Non è necessario prenotare per ottenere informazioni, fra cui le informazioni relative ai programmi e ai servizi disponibili nell'area locale che possono aiutare a rafforzare le relazioni familiari.</w:t>
      </w:r>
    </w:p>
    <w:p w:rsidR="00A76EDB" w:rsidRPr="00A6263D" w:rsidRDefault="007349E0" w:rsidP="00A76EDB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>
        <w:t>Se si è in corso di separazione, è possibile prendere un appuntamento per un colloquio privato.</w:t>
      </w:r>
      <w:r w:rsidR="00A76EDB" w:rsidRPr="00A6263D">
        <w:rPr>
          <w:rFonts w:eastAsia="Times New Roman" w:cs="Arial"/>
          <w:szCs w:val="24"/>
          <w:lang w:eastAsia="en-AU"/>
        </w:rPr>
        <w:t xml:space="preserve"> </w:t>
      </w:r>
      <w:r>
        <w:t>Telefonare o visitare il centro per le relazioni familiari per stabilire un orario per l'appuntamento.</w:t>
      </w:r>
    </w:p>
    <w:p w:rsidR="00A76EDB" w:rsidRPr="007F39B4" w:rsidRDefault="007349E0" w:rsidP="00677F60">
      <w:pPr>
        <w:pStyle w:val="Heading1"/>
        <w:keepNext/>
        <w:keepLines/>
        <w:rPr>
          <w:rFonts w:eastAsia="Times New Roman"/>
          <w:szCs w:val="32"/>
          <w:lang w:eastAsia="en-AU"/>
        </w:rPr>
      </w:pPr>
      <w:r>
        <w:t>Chi può venire con me?</w:t>
      </w:r>
    </w:p>
    <w:p w:rsidR="00A76EDB" w:rsidRPr="00A6263D" w:rsidRDefault="007349E0" w:rsidP="00A76EDB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 w:rsidRPr="007349E0">
        <w:t>Se appropriato, potete farvi accompagnare da familiari o da una persona di supporto, incluso il vostro avvocato.</w:t>
      </w:r>
      <w:r w:rsidR="00A76EDB" w:rsidRPr="007349E0">
        <w:rPr>
          <w:rFonts w:eastAsia="Times New Roman" w:cs="Arial"/>
          <w:szCs w:val="24"/>
          <w:lang w:eastAsia="en-AU"/>
        </w:rPr>
        <w:t xml:space="preserve"> </w:t>
      </w:r>
      <w:r w:rsidRPr="007349E0">
        <w:t xml:space="preserve">Tuttavia </w:t>
      </w:r>
      <w:r>
        <w:t>la presenza di avvocati presso i centri è a discrezione dei fornitori di servizi.</w:t>
      </w:r>
      <w:r w:rsidR="00A76EDB" w:rsidRPr="00A6263D">
        <w:rPr>
          <w:rFonts w:eastAsia="Times New Roman" w:cs="Arial"/>
          <w:szCs w:val="24"/>
          <w:lang w:eastAsia="en-AU"/>
        </w:rPr>
        <w:t xml:space="preserve"> </w:t>
      </w:r>
      <w:r>
        <w:t>Se avete in programma di portare il vostro avvocato con voi discutete tale opportunità con il centro quanto prima possibile.</w:t>
      </w:r>
    </w:p>
    <w:p w:rsidR="00A76EDB" w:rsidRPr="007F39B4" w:rsidRDefault="007349E0" w:rsidP="00677F60">
      <w:pPr>
        <w:pStyle w:val="Heading1"/>
        <w:keepNext/>
        <w:keepLines/>
        <w:rPr>
          <w:rFonts w:eastAsia="Times New Roman"/>
          <w:szCs w:val="32"/>
          <w:lang w:eastAsia="en-AU"/>
        </w:rPr>
      </w:pPr>
      <w:r>
        <w:t>Cosa fare se ho bisogno di un interprete?</w:t>
      </w:r>
    </w:p>
    <w:p w:rsidR="00A76EDB" w:rsidRPr="00A6263D" w:rsidRDefault="007349E0" w:rsidP="00A76EDB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>
        <w:t>Se è necessario, il centro organizzerà la presenza di un interprete.</w:t>
      </w:r>
    </w:p>
    <w:p w:rsidR="00A76EDB" w:rsidRPr="007F39B4" w:rsidRDefault="007349E0" w:rsidP="00677F60">
      <w:pPr>
        <w:pStyle w:val="Heading1"/>
        <w:keepNext/>
        <w:keepLines/>
        <w:rPr>
          <w:rFonts w:eastAsia="Times New Roman"/>
          <w:szCs w:val="32"/>
          <w:lang w:eastAsia="en-AU"/>
        </w:rPr>
      </w:pPr>
      <w:r>
        <w:t>I miei dettagli saranno mantenuti riservati?</w:t>
      </w:r>
    </w:p>
    <w:p w:rsidR="00A76EDB" w:rsidRPr="00A6263D" w:rsidRDefault="007349E0" w:rsidP="00A76EDB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>
        <w:t>La vostra privacy è importante e sarà protetta.</w:t>
      </w:r>
      <w:r w:rsidR="00A76EDB" w:rsidRPr="00A6263D">
        <w:rPr>
          <w:rFonts w:eastAsia="Times New Roman" w:cs="Arial"/>
          <w:szCs w:val="24"/>
          <w:lang w:eastAsia="en-AU"/>
        </w:rPr>
        <w:t xml:space="preserve"> </w:t>
      </w:r>
      <w:r>
        <w:t>I centri divulgano informazioni personali solo se autorizzati da voi o se richiesto o autorizzato dalla legge, ad esempio per proteggere qualcuno da eventuali pericoli per la loro incolumità.</w:t>
      </w:r>
    </w:p>
    <w:p w:rsidR="00A76EDB" w:rsidRPr="007F39B4" w:rsidRDefault="007349E0" w:rsidP="00677F60">
      <w:pPr>
        <w:pStyle w:val="Heading1"/>
        <w:keepNext/>
        <w:keepLines/>
        <w:rPr>
          <w:rFonts w:eastAsia="Times New Roman"/>
          <w:szCs w:val="32"/>
          <w:lang w:eastAsia="en-AU"/>
        </w:rPr>
      </w:pPr>
      <w:r>
        <w:t>Sicurezza</w:t>
      </w:r>
    </w:p>
    <w:p w:rsidR="00A76EDB" w:rsidRPr="00A6263D" w:rsidRDefault="007349E0" w:rsidP="00A76EDB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>
        <w:t>I centri si impegnano a fornire un ambiente sicuro e possono attuare delle disposizioni per aiutarvi a mantenere la vostra sicurezza o la sicurezza dei vostri bambini.</w:t>
      </w:r>
      <w:r w:rsidR="00A76EDB" w:rsidRPr="00A6263D">
        <w:rPr>
          <w:rFonts w:eastAsia="Times New Roman" w:cs="Arial"/>
          <w:szCs w:val="24"/>
          <w:lang w:eastAsia="en-AU"/>
        </w:rPr>
        <w:t xml:space="preserve"> </w:t>
      </w:r>
      <w:r>
        <w:t>Se avete preoccupazioni in tal senso informate il personale del centro quanto prima possibile.</w:t>
      </w:r>
    </w:p>
    <w:p w:rsidR="00A76EDB" w:rsidRPr="007F39B4" w:rsidRDefault="007349E0" w:rsidP="00677F60">
      <w:pPr>
        <w:pStyle w:val="Heading1"/>
        <w:keepNext/>
        <w:keepLines/>
        <w:rPr>
          <w:rFonts w:eastAsia="Times New Roman"/>
          <w:szCs w:val="32"/>
          <w:lang w:eastAsia="en-AU"/>
        </w:rPr>
      </w:pPr>
      <w:r w:rsidRPr="007349E0">
        <w:t>Dove posso trovare ulteriori informazioni?</w:t>
      </w:r>
    </w:p>
    <w:p w:rsidR="00A76EDB" w:rsidRPr="00A6263D" w:rsidRDefault="007349E0" w:rsidP="00A76EDB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>
        <w:t>La linea di consulenza sulle relazioni familiari può fornire informazioni relative ai centri per le relazioni familiari e all'ubicazione del centro più vicino.</w:t>
      </w:r>
      <w:r w:rsidR="00A76EDB" w:rsidRPr="00A6263D">
        <w:rPr>
          <w:rFonts w:eastAsia="Times New Roman" w:cs="Arial"/>
          <w:szCs w:val="24"/>
          <w:lang w:eastAsia="en-AU"/>
        </w:rPr>
        <w:t xml:space="preserve"> </w:t>
      </w:r>
      <w:r>
        <w:t>Se nella vostra località non sono disponibili dei centri, la linea di consulenza può fornire informazioni e consulenza e può indirizzare verso altri servizi che possono aiutarvi.</w:t>
      </w:r>
    </w:p>
    <w:p w:rsidR="00A76EDB" w:rsidRPr="00A6263D" w:rsidRDefault="007349E0" w:rsidP="00F602F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</w:rPr>
      </w:pPr>
      <w:r>
        <w:t xml:space="preserve">Potete chiamare la </w:t>
      </w:r>
      <w:r>
        <w:rPr>
          <w:b/>
          <w:bCs/>
        </w:rPr>
        <w:t>linea di consulenza sulle relazioni familiari</w:t>
      </w:r>
      <w:r>
        <w:t xml:space="preserve"> al </w:t>
      </w:r>
      <w:r>
        <w:rPr>
          <w:b/>
          <w:bCs/>
        </w:rPr>
        <w:t>1800 050 321</w:t>
      </w:r>
      <w:r>
        <w:t xml:space="preserve"> fra le </w:t>
      </w:r>
      <w:r>
        <w:rPr>
          <w:b/>
          <w:bCs/>
        </w:rPr>
        <w:t>8 e le 20 da lunedì a venerdì e fra le 10 e le 16 al sabato</w:t>
      </w:r>
      <w:r>
        <w:t>.</w:t>
      </w:r>
      <w:r w:rsidR="00A76EDB" w:rsidRPr="00A6263D">
        <w:rPr>
          <w:rFonts w:cs="Arial"/>
          <w:color w:val="000000"/>
          <w:szCs w:val="24"/>
        </w:rPr>
        <w:t xml:space="preserve"> </w:t>
      </w:r>
      <w:r>
        <w:t>La linea di consulenza utilizza degli interpreti se necessario.</w:t>
      </w:r>
    </w:p>
    <w:p w:rsidR="00A76EDB" w:rsidRPr="00A6263D" w:rsidRDefault="007349E0" w:rsidP="00A76EDB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4"/>
        </w:rPr>
      </w:pPr>
      <w:r w:rsidRPr="007349E0">
        <w:rPr>
          <w:b/>
        </w:rPr>
        <w:t>Family Relationships Online</w:t>
      </w:r>
      <w:r>
        <w:t xml:space="preserve"> fornisce accesso alle informazioni relative ai cambiamenti nel sistema legale familiare e ai problemi pertinenti alle relazioni familiari e ai servizi disponibili </w:t>
      </w:r>
      <w:r>
        <w:lastRenderedPageBreak/>
        <w:t>per assistere le famiglie.</w:t>
      </w:r>
      <w:r w:rsidRPr="007349E0">
        <w:t xml:space="preserve"> </w:t>
      </w:r>
      <w:r>
        <w:t>È anche possibile trovare l'ubicazione dei centri per le relazioni familiari più vicini tramite Family Relationships Online.</w:t>
      </w:r>
    </w:p>
    <w:p w:rsidR="00F149CE" w:rsidRPr="00742EF4" w:rsidRDefault="007349E0" w:rsidP="00742EF4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Cs w:val="24"/>
        </w:rPr>
      </w:pPr>
      <w:proofErr w:type="spellStart"/>
      <w:r w:rsidRPr="002B2CB8">
        <w:t>Visitate</w:t>
      </w:r>
      <w:proofErr w:type="spellEnd"/>
      <w:r w:rsidRPr="002B2CB8">
        <w:t xml:space="preserve"> Family Relationships Online </w:t>
      </w:r>
      <w:proofErr w:type="spellStart"/>
      <w:r w:rsidRPr="002B2CB8">
        <w:t>a</w:t>
      </w:r>
      <w:proofErr w:type="spellEnd"/>
      <w:r w:rsidR="00A76EDB" w:rsidRPr="00A6263D">
        <w:rPr>
          <w:rFonts w:cs="Arial"/>
          <w:color w:val="000000"/>
          <w:szCs w:val="24"/>
        </w:rPr>
        <w:t xml:space="preserve"> </w:t>
      </w:r>
      <w:hyperlink r:id="rId8" w:history="1">
        <w:r w:rsidR="00A76EDB" w:rsidRPr="00A6263D">
          <w:rPr>
            <w:rStyle w:val="Hyperlink"/>
            <w:rFonts w:cs="Arial"/>
            <w:b/>
            <w:szCs w:val="24"/>
          </w:rPr>
          <w:t>www.familyrelationships.gov.au</w:t>
        </w:r>
      </w:hyperlink>
    </w:p>
    <w:sectPr w:rsidR="00F149CE" w:rsidRPr="00742EF4" w:rsidSect="009D6200">
      <w:footerReference w:type="default" r:id="rId9"/>
      <w:headerReference w:type="first" r:id="rId10"/>
      <w:pgSz w:w="11906" w:h="16838"/>
      <w:pgMar w:top="1440" w:right="1191" w:bottom="1440" w:left="90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DC" w:rsidRDefault="00656BDC" w:rsidP="00F149CE">
      <w:pPr>
        <w:spacing w:before="0" w:after="0" w:line="240" w:lineRule="auto"/>
      </w:pPr>
      <w:r>
        <w:separator/>
      </w:r>
    </w:p>
  </w:endnote>
  <w:endnote w:type="continuationSeparator" w:id="0">
    <w:p w:rsidR="00656BDC" w:rsidRDefault="00656BDC" w:rsidP="00F149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C8C" w:rsidRDefault="00FD7C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DC" w:rsidRDefault="00656BDC" w:rsidP="00F149CE">
      <w:pPr>
        <w:spacing w:before="0" w:after="0" w:line="240" w:lineRule="auto"/>
      </w:pPr>
      <w:r>
        <w:separator/>
      </w:r>
    </w:p>
  </w:footnote>
  <w:footnote w:type="continuationSeparator" w:id="0">
    <w:p w:rsidR="00656BDC" w:rsidRDefault="00656BDC" w:rsidP="00F149C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CE" w:rsidRDefault="00F149CE" w:rsidP="00FD7C8C">
    <w:pPr>
      <w:pStyle w:val="Header"/>
      <w:spacing w:before="0" w:after="360"/>
      <w:ind w:left="-907"/>
      <w:jc w:val="center"/>
    </w:pPr>
    <w:r>
      <w:rPr>
        <w:noProof/>
        <w:lang w:val="en-PH" w:eastAsia="en-PH"/>
      </w:rPr>
      <w:drawing>
        <wp:inline distT="0" distB="0" distL="0" distR="0" wp14:anchorId="288CC38F" wp14:editId="3B370803">
          <wp:extent cx="7534800" cy="1580400"/>
          <wp:effectExtent l="0" t="0" r="0" b="1270"/>
          <wp:docPr id="2" name="Picture 2" descr="Logo: Family Relationship Centre, helping families build better relationships. Australian Government logo with text An Australian Government Initiativ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- parenting pla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58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710BC"/>
    <w:multiLevelType w:val="hybridMultilevel"/>
    <w:tmpl w:val="4C68B3A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789F3FA0"/>
    <w:multiLevelType w:val="hybridMultilevel"/>
    <w:tmpl w:val="92AA1942"/>
    <w:lvl w:ilvl="0" w:tplc="7060707E">
      <w:numFmt w:val="bullet"/>
      <w:pStyle w:val="Bullets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C7"/>
    <w:rsid w:val="00002E06"/>
    <w:rsid w:val="0000597D"/>
    <w:rsid w:val="0004484B"/>
    <w:rsid w:val="00134E55"/>
    <w:rsid w:val="00137A50"/>
    <w:rsid w:val="001C6868"/>
    <w:rsid w:val="001E630D"/>
    <w:rsid w:val="001F7142"/>
    <w:rsid w:val="002D3E67"/>
    <w:rsid w:val="003517C8"/>
    <w:rsid w:val="003B2BB8"/>
    <w:rsid w:val="003D34FF"/>
    <w:rsid w:val="00485E51"/>
    <w:rsid w:val="004B54CA"/>
    <w:rsid w:val="004C4E8E"/>
    <w:rsid w:val="004E5CBF"/>
    <w:rsid w:val="00500E7A"/>
    <w:rsid w:val="00512FCA"/>
    <w:rsid w:val="0054328E"/>
    <w:rsid w:val="0058694E"/>
    <w:rsid w:val="005C3AA9"/>
    <w:rsid w:val="005D766C"/>
    <w:rsid w:val="00622455"/>
    <w:rsid w:val="00656BDC"/>
    <w:rsid w:val="00677F60"/>
    <w:rsid w:val="006910A2"/>
    <w:rsid w:val="006A4CE7"/>
    <w:rsid w:val="006A6A32"/>
    <w:rsid w:val="006B1006"/>
    <w:rsid w:val="007349E0"/>
    <w:rsid w:val="00742EF4"/>
    <w:rsid w:val="00755A80"/>
    <w:rsid w:val="00785261"/>
    <w:rsid w:val="007B0256"/>
    <w:rsid w:val="007C1100"/>
    <w:rsid w:val="007F39B4"/>
    <w:rsid w:val="0085774C"/>
    <w:rsid w:val="008D493F"/>
    <w:rsid w:val="008D62C6"/>
    <w:rsid w:val="009225F0"/>
    <w:rsid w:val="009472C7"/>
    <w:rsid w:val="009A4B7C"/>
    <w:rsid w:val="009D6200"/>
    <w:rsid w:val="00A237D5"/>
    <w:rsid w:val="00A76EDB"/>
    <w:rsid w:val="00B14082"/>
    <w:rsid w:val="00B5570F"/>
    <w:rsid w:val="00BA2DB9"/>
    <w:rsid w:val="00BE7148"/>
    <w:rsid w:val="00CA23C4"/>
    <w:rsid w:val="00CC582E"/>
    <w:rsid w:val="00CD6A09"/>
    <w:rsid w:val="00F13538"/>
    <w:rsid w:val="00F149CE"/>
    <w:rsid w:val="00F34078"/>
    <w:rsid w:val="00F50712"/>
    <w:rsid w:val="00F602F9"/>
    <w:rsid w:val="00F8356D"/>
    <w:rsid w:val="00FD7C8C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55"/>
    <w:pPr>
      <w:spacing w:before="120" w:after="120" w:line="280" w:lineRule="exac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66C"/>
    <w:pPr>
      <w:spacing w:before="420" w:line="36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55"/>
    <w:pPr>
      <w:spacing w:before="240"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6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455"/>
    <w:rPr>
      <w:rFonts w:ascii="Arial" w:eastAsiaTheme="majorEastAsia" w:hAnsi="Arial" w:cstheme="majorBidi"/>
      <w:b/>
      <w:bCs/>
      <w:sz w:val="28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49CE"/>
    <w:pPr>
      <w:spacing w:before="240" w:line="240" w:lineRule="auto"/>
    </w:pPr>
    <w:rPr>
      <w:rFonts w:eastAsiaTheme="majorEastAsia" w:cstheme="majorBidi"/>
      <w:b/>
      <w:spacing w:val="5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9CE"/>
    <w:rPr>
      <w:rFonts w:ascii="Arial" w:eastAsiaTheme="majorEastAsia" w:hAnsi="Arial" w:cstheme="majorBidi"/>
      <w:b/>
      <w:spacing w:val="5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9CE"/>
    <w:pPr>
      <w:spacing w:after="600"/>
    </w:pPr>
    <w:rPr>
      <w:rFonts w:eastAsiaTheme="majorEastAsia" w:cstheme="majorBidi"/>
      <w:b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49CE"/>
    <w:rPr>
      <w:rFonts w:ascii="Arial" w:eastAsiaTheme="majorEastAsia" w:hAnsi="Arial" w:cstheme="majorBidi"/>
      <w:b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149C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C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C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622455"/>
    <w:pPr>
      <w:numPr>
        <w:numId w:val="1"/>
      </w:numPr>
      <w:tabs>
        <w:tab w:val="left" w:pos="567"/>
      </w:tabs>
      <w:spacing w:before="60" w:after="60"/>
      <w:ind w:left="924" w:hanging="357"/>
      <w:contextualSpacing w:val="0"/>
    </w:pPr>
  </w:style>
  <w:style w:type="paragraph" w:customStyle="1" w:styleId="Lastbullet">
    <w:name w:val="Last bullet"/>
    <w:basedOn w:val="Bullets"/>
    <w:qFormat/>
    <w:rsid w:val="00622455"/>
    <w:pPr>
      <w:spacing w:after="240"/>
    </w:pPr>
  </w:style>
  <w:style w:type="character" w:customStyle="1" w:styleId="Bold">
    <w:name w:val="Bold"/>
    <w:basedOn w:val="Strong"/>
    <w:uiPriority w:val="1"/>
    <w:qFormat/>
    <w:rsid w:val="00622455"/>
    <w:rPr>
      <w:b/>
      <w:bCs/>
    </w:rPr>
  </w:style>
  <w:style w:type="character" w:styleId="Hyperlink">
    <w:name w:val="Hyperlink"/>
    <w:basedOn w:val="DefaultParagraphFont"/>
    <w:uiPriority w:val="99"/>
    <w:unhideWhenUsed/>
    <w:rsid w:val="00A76E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55"/>
    <w:pPr>
      <w:spacing w:before="120" w:after="120" w:line="280" w:lineRule="exac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66C"/>
    <w:pPr>
      <w:spacing w:before="420" w:line="36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55"/>
    <w:pPr>
      <w:spacing w:before="240"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6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455"/>
    <w:rPr>
      <w:rFonts w:ascii="Arial" w:eastAsiaTheme="majorEastAsia" w:hAnsi="Arial" w:cstheme="majorBidi"/>
      <w:b/>
      <w:bCs/>
      <w:sz w:val="28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49CE"/>
    <w:pPr>
      <w:spacing w:before="240" w:line="240" w:lineRule="auto"/>
    </w:pPr>
    <w:rPr>
      <w:rFonts w:eastAsiaTheme="majorEastAsia" w:cstheme="majorBidi"/>
      <w:b/>
      <w:spacing w:val="5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9CE"/>
    <w:rPr>
      <w:rFonts w:ascii="Arial" w:eastAsiaTheme="majorEastAsia" w:hAnsi="Arial" w:cstheme="majorBidi"/>
      <w:b/>
      <w:spacing w:val="5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9CE"/>
    <w:pPr>
      <w:spacing w:after="600"/>
    </w:pPr>
    <w:rPr>
      <w:rFonts w:eastAsiaTheme="majorEastAsia" w:cstheme="majorBidi"/>
      <w:b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49CE"/>
    <w:rPr>
      <w:rFonts w:ascii="Arial" w:eastAsiaTheme="majorEastAsia" w:hAnsi="Arial" w:cstheme="majorBidi"/>
      <w:b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149C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C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C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622455"/>
    <w:pPr>
      <w:numPr>
        <w:numId w:val="1"/>
      </w:numPr>
      <w:tabs>
        <w:tab w:val="left" w:pos="567"/>
      </w:tabs>
      <w:spacing w:before="60" w:after="60"/>
      <w:ind w:left="924" w:hanging="357"/>
      <w:contextualSpacing w:val="0"/>
    </w:pPr>
  </w:style>
  <w:style w:type="paragraph" w:customStyle="1" w:styleId="Lastbullet">
    <w:name w:val="Last bullet"/>
    <w:basedOn w:val="Bullets"/>
    <w:qFormat/>
    <w:rsid w:val="00622455"/>
    <w:pPr>
      <w:spacing w:after="240"/>
    </w:pPr>
  </w:style>
  <w:style w:type="character" w:customStyle="1" w:styleId="Bold">
    <w:name w:val="Bold"/>
    <w:basedOn w:val="Strong"/>
    <w:uiPriority w:val="1"/>
    <w:qFormat/>
    <w:rsid w:val="00622455"/>
    <w:rPr>
      <w:b/>
      <w:bCs/>
    </w:rPr>
  </w:style>
  <w:style w:type="character" w:styleId="Hyperlink">
    <w:name w:val="Hyperlink"/>
    <w:basedOn w:val="DefaultParagraphFont"/>
    <w:uiPriority w:val="99"/>
    <w:unhideWhenUsed/>
    <w:rsid w:val="00A76E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lyrelationships.gov.au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ckan\AppData\Local\Microsoft\Windows\Temporary%20Internet%20Files\Content.Outlook\IJTCCP4Q\Family%20Relationship%20Centre%20A4%20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0F31C8B621F4B8DDD63AFC7505FB2" ma:contentTypeVersion="1" ma:contentTypeDescription="Create a new document." ma:contentTypeScope="" ma:versionID="c5de7e5da6b1500a9a858bbf548415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474EFE-6EED-44DA-ACEE-3D1F4CF84814}"/>
</file>

<file path=customXml/itemProps2.xml><?xml version="1.0" encoding="utf-8"?>
<ds:datastoreItem xmlns:ds="http://schemas.openxmlformats.org/officeDocument/2006/customXml" ds:itemID="{D1BCFFFE-B1B9-4B93-ACD1-0913A4B9B820}"/>
</file>

<file path=customXml/itemProps3.xml><?xml version="1.0" encoding="utf-8"?>
<ds:datastoreItem xmlns:ds="http://schemas.openxmlformats.org/officeDocument/2006/customXml" ds:itemID="{641568AF-F5B1-43C0-8B89-C347B7574849}"/>
</file>

<file path=docProps/app.xml><?xml version="1.0" encoding="utf-8"?>
<Properties xmlns="http://schemas.openxmlformats.org/officeDocument/2006/extended-properties" xmlns:vt="http://schemas.openxmlformats.org/officeDocument/2006/docPropsVTypes">
  <Template>Family Relationship Centre A4 template (3)</Template>
  <TotalTime>0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Parenting Plans</vt:lpstr>
    </vt:vector>
  </TitlesOfParts>
  <Company>Australian Government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per le relazioni familiari</dc:title>
  <dc:creator>TUCK, Anita</dc:creator>
  <cp:lastModifiedBy>user</cp:lastModifiedBy>
  <cp:revision>2</cp:revision>
  <cp:lastPrinted>2015-06-03T06:11:00Z</cp:lastPrinted>
  <dcterms:created xsi:type="dcterms:W3CDTF">2015-06-19T06:05:00Z</dcterms:created>
  <dcterms:modified xsi:type="dcterms:W3CDTF">2015-06-19T06:05:00Z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0x010100E460F31C8B621F4B8DDD63AFC7505FB2</vt:lpwstr>
  </property>
</Properties>
</file>