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EDB" w:rsidRPr="00D16E48" w:rsidRDefault="00D16E48" w:rsidP="00D16E48">
      <w:pPr>
        <w:pStyle w:val="Title"/>
        <w:spacing w:line="276" w:lineRule="auto"/>
        <w:rPr>
          <w:rFonts w:ascii="MS Gothic" w:eastAsia="MS Gothic" w:hAnsi="MS Gothic"/>
          <w:szCs w:val="64"/>
          <w:lang w:eastAsia="en-AU"/>
        </w:rPr>
      </w:pPr>
      <w:r w:rsidRPr="00D16E48">
        <w:rPr>
          <w:rFonts w:ascii="MS Gothic" w:eastAsia="MS Gothic" w:hAnsi="MS Gothic" w:hint="eastAsia"/>
          <w:lang w:bidi="en-US"/>
        </w:rPr>
        <w:t>家庭相談所</w:t>
      </w:r>
    </w:p>
    <w:p w:rsidR="00A76EDB" w:rsidRPr="00D16E48" w:rsidRDefault="00D16E48" w:rsidP="00D16E48">
      <w:pPr>
        <w:pStyle w:val="Subtitle"/>
        <w:spacing w:after="120" w:line="276" w:lineRule="auto"/>
        <w:rPr>
          <w:rFonts w:ascii="MS Gothic" w:eastAsia="MS Gothic" w:hAnsi="MS Gothic"/>
          <w:lang w:eastAsia="en-AU"/>
        </w:rPr>
      </w:pPr>
      <w:r w:rsidRPr="00D16E48">
        <w:rPr>
          <w:rFonts w:ascii="MS Gothic" w:eastAsia="MS Gothic" w:hAnsi="MS Gothic" w:hint="eastAsia"/>
          <w:lang w:bidi="en-US"/>
        </w:rPr>
        <w:t>相談者の皆様がより良い関係を築くための支援を行います。</w:t>
      </w:r>
    </w:p>
    <w:p w:rsidR="00A76EDB" w:rsidRPr="00D16E48" w:rsidRDefault="00D16E48" w:rsidP="00D16E48">
      <w:pPr>
        <w:pStyle w:val="Bullets"/>
        <w:spacing w:before="100" w:beforeAutospacing="1" w:after="100" w:afterAutospacing="1" w:line="276" w:lineRule="auto"/>
        <w:rPr>
          <w:rFonts w:ascii="MS Gothic" w:eastAsia="MS Gothic" w:hAnsi="MS Gothic"/>
          <w:lang w:eastAsia="en-AU"/>
        </w:rPr>
      </w:pPr>
      <w:r w:rsidRPr="00D16E48">
        <w:rPr>
          <w:rFonts w:ascii="MS Gothic" w:eastAsia="MS Gothic" w:hAnsi="MS Gothic" w:hint="eastAsia"/>
        </w:rPr>
        <w:t>家族の結びつきを強化しています。</w:t>
      </w:r>
    </w:p>
    <w:p w:rsidR="00A76EDB" w:rsidRPr="00D16E48" w:rsidRDefault="00D16E48" w:rsidP="00D16E48">
      <w:pPr>
        <w:pStyle w:val="Bullets"/>
        <w:spacing w:line="276" w:lineRule="auto"/>
        <w:rPr>
          <w:rFonts w:ascii="MS Gothic" w:eastAsia="MS Gothic" w:hAnsi="MS Gothic"/>
          <w:lang w:eastAsia="en-AU"/>
        </w:rPr>
      </w:pPr>
      <w:r w:rsidRPr="00D16E48">
        <w:rPr>
          <w:rFonts w:ascii="MS Gothic" w:eastAsia="MS Gothic" w:hAnsi="MS Gothic" w:hint="eastAsia"/>
        </w:rPr>
        <w:t>家族が一緒にいるお手伝いをしています。</w:t>
      </w:r>
    </w:p>
    <w:p w:rsidR="00A76EDB" w:rsidRPr="00D16E48" w:rsidRDefault="00034AA3" w:rsidP="00D16E48">
      <w:pPr>
        <w:pStyle w:val="Lastbullet"/>
        <w:spacing w:line="276" w:lineRule="auto"/>
        <w:rPr>
          <w:rFonts w:ascii="MS Gothic" w:eastAsia="MS Gothic" w:hAnsi="MS Gothic"/>
          <w:lang w:eastAsia="en-AU"/>
        </w:rPr>
      </w:pPr>
      <w:r>
        <w:rPr>
          <w:rFonts w:ascii="MS Gothic" w:eastAsia="MS Gothic" w:hAnsi="MS Gothic" w:hint="eastAsia"/>
          <w:lang w:eastAsia="ja-JP"/>
        </w:rPr>
        <w:t>別居を経験している家族を支援します</w:t>
      </w:r>
      <w:r w:rsidR="00D16E48" w:rsidRPr="00D16E48">
        <w:rPr>
          <w:rFonts w:ascii="MS Gothic" w:eastAsia="MS Gothic" w:hAnsi="MS Gothic" w:hint="eastAsia"/>
        </w:rPr>
        <w:t>。</w:t>
      </w:r>
    </w:p>
    <w:p w:rsidR="00A76EDB" w:rsidRPr="00D16E48" w:rsidRDefault="00D16E48" w:rsidP="00D16E48">
      <w:pPr>
        <w:pStyle w:val="Heading1"/>
        <w:keepNext/>
        <w:keepLines/>
        <w:spacing w:line="276" w:lineRule="auto"/>
        <w:rPr>
          <w:rFonts w:ascii="MS Gothic" w:eastAsia="MS Gothic" w:hAnsi="MS Gothic"/>
          <w:szCs w:val="32"/>
          <w:lang w:eastAsia="en-AU"/>
        </w:rPr>
      </w:pPr>
      <w:r w:rsidRPr="00D16E48">
        <w:rPr>
          <w:rFonts w:ascii="MS Gothic" w:eastAsia="MS Gothic" w:hAnsi="MS Gothic" w:hint="eastAsia"/>
          <w:lang w:bidi="en-US"/>
        </w:rPr>
        <w:t>家庭相談所はどの様に助けてくれるのですか？</w:t>
      </w:r>
    </w:p>
    <w:p w:rsidR="00A76EDB" w:rsidRPr="00D16E48" w:rsidRDefault="00D16E48" w:rsidP="00D16E48">
      <w:pPr>
        <w:spacing w:before="100" w:beforeAutospacing="1" w:after="100" w:afterAutospacing="1" w:line="276" w:lineRule="auto"/>
        <w:rPr>
          <w:rFonts w:ascii="MS Gothic" w:eastAsia="MS Gothic" w:hAnsi="MS Gothic" w:cs="Arial"/>
          <w:szCs w:val="24"/>
          <w:lang w:eastAsia="en-AU"/>
        </w:rPr>
      </w:pPr>
      <w:r w:rsidRPr="00D16E48">
        <w:rPr>
          <w:rFonts w:ascii="MS Gothic" w:eastAsia="MS Gothic" w:hAnsi="MS Gothic" w:hint="eastAsia"/>
          <w:lang w:bidi="en-US"/>
        </w:rPr>
        <w:t>家庭相談所は、新しい関係の構築、家族関係における困難の克服、別居の対応といった、全ての段階における家族関係に関する情報を提供する形で相談者を支援することができます。相談所の職員は相談者を、支援が受けられるその他のサービスへ紹介することができます。</w:t>
      </w:r>
    </w:p>
    <w:p w:rsidR="00A76EDB" w:rsidRPr="00D16E48" w:rsidRDefault="00D16E48" w:rsidP="00D16E48">
      <w:pPr>
        <w:spacing w:before="100" w:beforeAutospacing="1" w:after="100" w:afterAutospacing="1" w:line="276" w:lineRule="auto"/>
        <w:rPr>
          <w:rFonts w:ascii="MS Gothic" w:eastAsia="MS Gothic" w:hAnsi="MS Gothic" w:cs="Arial"/>
          <w:szCs w:val="24"/>
          <w:lang w:eastAsia="en-AU"/>
        </w:rPr>
      </w:pPr>
      <w:r w:rsidRPr="00D16E48">
        <w:rPr>
          <w:rFonts w:ascii="MS Gothic" w:eastAsia="MS Gothic" w:hAnsi="MS Gothic" w:hint="eastAsia"/>
          <w:lang w:bidi="en-US"/>
        </w:rPr>
        <w:t>相談者が別居中であれば、自分の子供のニーズに相談者が集中し、次の行動を決定する支援を行うために、相談所の職員が相談者と話をします。</w:t>
      </w:r>
    </w:p>
    <w:p w:rsidR="00A76EDB" w:rsidRPr="00D16E48" w:rsidRDefault="00D16E48" w:rsidP="00D16E48">
      <w:pPr>
        <w:spacing w:before="100" w:beforeAutospacing="1" w:after="100" w:afterAutospacing="1" w:line="276" w:lineRule="auto"/>
        <w:rPr>
          <w:rFonts w:ascii="MS Gothic" w:eastAsia="MS Gothic" w:hAnsi="MS Gothic" w:cs="Arial"/>
          <w:szCs w:val="24"/>
          <w:lang w:eastAsia="en-AU"/>
        </w:rPr>
      </w:pPr>
      <w:r w:rsidRPr="00D16E48">
        <w:rPr>
          <w:rFonts w:ascii="MS Gothic" w:eastAsia="MS Gothic" w:hAnsi="MS Gothic" w:hint="eastAsia"/>
          <w:lang w:bidi="en-US"/>
        </w:rPr>
        <w:t>相談所はまた、子供の養育に関する内容に同意を行う支援を行うために、もう一方の親あるいは本人以外の家族の方を交えた合同相談時間を設けることもできます。</w:t>
      </w:r>
    </w:p>
    <w:p w:rsidR="00A76EDB" w:rsidRPr="00D16E48" w:rsidRDefault="00D16E48" w:rsidP="00D16E48">
      <w:pPr>
        <w:spacing w:before="100" w:beforeAutospacing="1" w:after="100" w:afterAutospacing="1" w:line="276" w:lineRule="auto"/>
        <w:rPr>
          <w:rFonts w:ascii="MS Gothic" w:eastAsia="MS Gothic" w:hAnsi="MS Gothic" w:cs="Arial"/>
          <w:szCs w:val="24"/>
          <w:lang w:eastAsia="en-AU"/>
        </w:rPr>
      </w:pPr>
      <w:r w:rsidRPr="00D16E48">
        <w:rPr>
          <w:rFonts w:ascii="MS Gothic" w:eastAsia="MS Gothic" w:hAnsi="MS Gothic" w:hint="eastAsia"/>
          <w:lang w:bidi="en-US"/>
        </w:rPr>
        <w:t>相談所はまた、説明会やセミナーといった、その他各種のサービス及びプログラムも提供しています。</w:t>
      </w:r>
    </w:p>
    <w:p w:rsidR="00A76EDB" w:rsidRPr="00D16E48" w:rsidRDefault="00D16E48" w:rsidP="00D16E48">
      <w:pPr>
        <w:pStyle w:val="Heading1"/>
        <w:keepNext/>
        <w:keepLines/>
        <w:spacing w:line="276" w:lineRule="auto"/>
        <w:rPr>
          <w:rFonts w:ascii="MS Gothic" w:eastAsia="MS Gothic" w:hAnsi="MS Gothic"/>
          <w:szCs w:val="32"/>
          <w:lang w:eastAsia="en-AU"/>
        </w:rPr>
      </w:pPr>
      <w:r w:rsidRPr="00D16E48">
        <w:rPr>
          <w:rFonts w:ascii="MS Gothic" w:eastAsia="MS Gothic" w:hAnsi="MS Gothic" w:hint="eastAsia"/>
          <w:lang w:bidi="en-US"/>
        </w:rPr>
        <w:t>サービスは無料ですか？</w:t>
      </w:r>
    </w:p>
    <w:p w:rsidR="00A76EDB" w:rsidRPr="00D16E48" w:rsidRDefault="00D16E48" w:rsidP="00D16E48">
      <w:pPr>
        <w:spacing w:before="100" w:beforeAutospacing="1" w:after="100" w:afterAutospacing="1" w:line="276" w:lineRule="auto"/>
        <w:rPr>
          <w:rFonts w:ascii="MS Gothic" w:eastAsia="MS Gothic" w:hAnsi="MS Gothic" w:cs="Arial"/>
          <w:szCs w:val="24"/>
          <w:lang w:eastAsia="en-AU"/>
        </w:rPr>
      </w:pPr>
      <w:r w:rsidRPr="00D16E48">
        <w:rPr>
          <w:rFonts w:ascii="MS Gothic" w:eastAsia="MS Gothic" w:hAnsi="MS Gothic" w:hint="eastAsia"/>
          <w:lang w:bidi="en-US"/>
        </w:rPr>
        <w:t>家庭相談所では情報の提供、他のサービスへの紹介、個人相談を無料で行っています。相談所はまた、合同相談を一時間まで無料で設けています。相談者の税引き前の年収が</w:t>
      </w:r>
      <w:r w:rsidRPr="00D16E48">
        <w:rPr>
          <w:rFonts w:eastAsia="MS Gothic" w:cs="Arial"/>
          <w:lang w:bidi="en-US"/>
        </w:rPr>
        <w:t>50,000</w:t>
      </w:r>
      <w:r w:rsidRPr="00D16E48">
        <w:rPr>
          <w:rFonts w:ascii="MS Gothic" w:eastAsia="MS Gothic" w:hAnsi="MS Gothic" w:hint="eastAsia"/>
          <w:lang w:bidi="en-US"/>
        </w:rPr>
        <w:t>ドル以上の場合、相談所は家庭紛争の解決に関する相談の二時間目、三時間目には一時間毎に</w:t>
      </w:r>
      <w:r w:rsidRPr="00D16E48">
        <w:rPr>
          <w:rFonts w:eastAsia="MS Gothic" w:cs="Arial"/>
          <w:lang w:bidi="en-US"/>
        </w:rPr>
        <w:t>30</w:t>
      </w:r>
      <w:r w:rsidRPr="00D16E48">
        <w:rPr>
          <w:rFonts w:ascii="MS Gothic" w:eastAsia="MS Gothic" w:hAnsi="MS Gothic" w:hint="eastAsia"/>
          <w:lang w:bidi="en-US"/>
        </w:rPr>
        <w:t>ドルを課金します。税引き前の年収が</w:t>
      </w:r>
      <w:r w:rsidRPr="00D16E48">
        <w:rPr>
          <w:rFonts w:eastAsia="MS Gothic" w:cs="Arial"/>
          <w:lang w:bidi="en-US"/>
        </w:rPr>
        <w:t>50,000</w:t>
      </w:r>
      <w:r w:rsidRPr="00D16E48">
        <w:rPr>
          <w:rFonts w:ascii="MS Gothic" w:eastAsia="MS Gothic" w:hAnsi="MS Gothic" w:hint="eastAsia"/>
          <w:lang w:bidi="en-US"/>
        </w:rPr>
        <w:t>ドル未満、あるいは連邦政府から医療保障及び社会保障を受給している相談者に対しては、相談所は家庭紛争の解決に関する合同相談の二時間目及び三時間目は無料で行います。合同相談を更に設ける必要がある場合は、相談所は独自の料金規定に基づいて課金する可能性があります。家庭紛争の</w:t>
      </w:r>
      <w:r w:rsidRPr="00D16E48">
        <w:rPr>
          <w:rFonts w:ascii="MS Gothic" w:eastAsia="MS Gothic" w:hAnsi="MS Gothic" w:hint="eastAsia"/>
          <w:lang w:bidi="en-US"/>
        </w:rPr>
        <w:lastRenderedPageBreak/>
        <w:t>解決に関する合同相談を開始する前に、課金される料金について相談所の職員が相談者と話し合います。</w:t>
      </w:r>
    </w:p>
    <w:p w:rsidR="00A76EDB" w:rsidRPr="00D16E48" w:rsidRDefault="00D16E48" w:rsidP="00D16E48">
      <w:pPr>
        <w:pStyle w:val="Heading1"/>
        <w:keepNext/>
        <w:keepLines/>
        <w:spacing w:line="276" w:lineRule="auto"/>
        <w:rPr>
          <w:rFonts w:ascii="MS Gothic" w:eastAsia="MS Gothic" w:hAnsi="MS Gothic"/>
          <w:szCs w:val="32"/>
          <w:lang w:eastAsia="en-AU"/>
        </w:rPr>
      </w:pPr>
      <w:r w:rsidRPr="00D16E48">
        <w:rPr>
          <w:rFonts w:ascii="MS Gothic" w:eastAsia="MS Gothic" w:hAnsi="MS Gothic" w:hint="eastAsia"/>
          <w:lang w:bidi="en-US"/>
        </w:rPr>
        <w:t>予約は必要ですか？</w:t>
      </w:r>
    </w:p>
    <w:p w:rsidR="0004484B" w:rsidRPr="00D16E48" w:rsidRDefault="00D16E48" w:rsidP="00D16E48">
      <w:pPr>
        <w:spacing w:before="100" w:beforeAutospacing="1" w:after="100" w:afterAutospacing="1" w:line="276" w:lineRule="auto"/>
        <w:rPr>
          <w:rFonts w:ascii="MS Gothic" w:eastAsia="MS Gothic" w:hAnsi="MS Gothic" w:cs="Arial"/>
          <w:szCs w:val="24"/>
          <w:lang w:eastAsia="en-AU"/>
        </w:rPr>
      </w:pPr>
      <w:r w:rsidRPr="00D16E48">
        <w:rPr>
          <w:rFonts w:ascii="MS Gothic" w:eastAsia="MS Gothic" w:hAnsi="MS Gothic" w:hint="eastAsia"/>
          <w:lang w:bidi="en-US"/>
        </w:rPr>
        <w:t>相談者の住んでいる地域で提供されているプログラムやサービスに関する情報といった、家族の結びつきを強めるための支援となる情報を入手するのに予約は必要ありません。</w:t>
      </w:r>
    </w:p>
    <w:p w:rsidR="00A76EDB" w:rsidRPr="00D16E48" w:rsidRDefault="00D16E48" w:rsidP="00D16E48">
      <w:pPr>
        <w:spacing w:before="100" w:beforeAutospacing="1" w:after="100" w:afterAutospacing="1" w:line="276" w:lineRule="auto"/>
        <w:rPr>
          <w:rFonts w:ascii="MS Gothic" w:eastAsia="MS Gothic" w:hAnsi="MS Gothic" w:cs="Arial"/>
          <w:szCs w:val="24"/>
          <w:lang w:eastAsia="en-AU"/>
        </w:rPr>
      </w:pPr>
      <w:r w:rsidRPr="00D16E48">
        <w:rPr>
          <w:rFonts w:ascii="MS Gothic" w:eastAsia="MS Gothic" w:hAnsi="MS Gothic" w:hint="eastAsia"/>
          <w:lang w:bidi="en-US"/>
        </w:rPr>
        <w:t>相談者が別居する場合、個人相談のための予約をすることができます。家庭相談所に電話あるいは直接お越しいただいて予約を入れてください。</w:t>
      </w:r>
    </w:p>
    <w:p w:rsidR="00A76EDB" w:rsidRPr="00D16E48" w:rsidRDefault="00D16E48" w:rsidP="00D16E48">
      <w:pPr>
        <w:pStyle w:val="Heading1"/>
        <w:keepNext/>
        <w:keepLines/>
        <w:spacing w:line="276" w:lineRule="auto"/>
        <w:rPr>
          <w:rFonts w:ascii="MS Gothic" w:eastAsia="MS Gothic" w:hAnsi="MS Gothic"/>
          <w:szCs w:val="32"/>
          <w:lang w:eastAsia="en-AU"/>
        </w:rPr>
      </w:pPr>
      <w:r w:rsidRPr="00D16E48">
        <w:rPr>
          <w:rFonts w:ascii="MS Gothic" w:eastAsia="MS Gothic" w:hAnsi="MS Gothic" w:hint="eastAsia"/>
          <w:lang w:bidi="en-US"/>
        </w:rPr>
        <w:t>誰と一緒に来ることができますか？</w:t>
      </w:r>
    </w:p>
    <w:p w:rsidR="00A76EDB" w:rsidRPr="00D16E48" w:rsidRDefault="00D16E48" w:rsidP="00D16E48">
      <w:pPr>
        <w:spacing w:before="100" w:beforeAutospacing="1" w:after="100" w:afterAutospacing="1" w:line="276" w:lineRule="auto"/>
        <w:rPr>
          <w:rFonts w:ascii="MS Gothic" w:eastAsia="MS Gothic" w:hAnsi="MS Gothic" w:cs="Arial"/>
          <w:szCs w:val="24"/>
          <w:lang w:eastAsia="en-AU"/>
        </w:rPr>
      </w:pPr>
      <w:r w:rsidRPr="00D16E48">
        <w:rPr>
          <w:rFonts w:ascii="MS Gothic" w:eastAsia="MS Gothic" w:hAnsi="MS Gothic" w:hint="eastAsia"/>
          <w:lang w:bidi="en-US"/>
        </w:rPr>
        <w:t>適切であれば、相談者は自分の家族や、弁護士等の支援者を連れてくることができます。</w:t>
      </w:r>
      <w:bookmarkStart w:id="0" w:name="_GoBack"/>
      <w:bookmarkEnd w:id="0"/>
      <w:r w:rsidRPr="00D16E48">
        <w:rPr>
          <w:rFonts w:ascii="MS Gothic" w:eastAsia="MS Gothic" w:hAnsi="MS Gothic" w:hint="eastAsia"/>
          <w:lang w:bidi="en-US"/>
        </w:rPr>
        <w:t>しかし、相談所への弁護士の出席の可否はサービスの提供者の判断に依ります。相談者が自分の弁護士を同伴することを考えている場合には、できる限り早めに相談所と相談してください。</w:t>
      </w:r>
    </w:p>
    <w:p w:rsidR="00A76EDB" w:rsidRPr="00D16E48" w:rsidRDefault="00D16E48" w:rsidP="00D16E48">
      <w:pPr>
        <w:pStyle w:val="Heading1"/>
        <w:keepNext/>
        <w:keepLines/>
        <w:spacing w:line="276" w:lineRule="auto"/>
        <w:rPr>
          <w:rFonts w:ascii="MS Gothic" w:eastAsia="MS Gothic" w:hAnsi="MS Gothic"/>
          <w:szCs w:val="32"/>
          <w:lang w:eastAsia="en-AU"/>
        </w:rPr>
      </w:pPr>
      <w:r w:rsidRPr="00D16E48">
        <w:rPr>
          <w:rFonts w:ascii="MS Gothic" w:eastAsia="MS Gothic" w:hAnsi="MS Gothic" w:hint="eastAsia"/>
          <w:lang w:bidi="en-US"/>
        </w:rPr>
        <w:t>通訳が必要な場合は？</w:t>
      </w:r>
    </w:p>
    <w:p w:rsidR="00A76EDB" w:rsidRPr="00D16E48" w:rsidRDefault="00D16E48" w:rsidP="00D16E48">
      <w:pPr>
        <w:spacing w:before="100" w:beforeAutospacing="1" w:after="100" w:afterAutospacing="1" w:line="276" w:lineRule="auto"/>
        <w:rPr>
          <w:rFonts w:ascii="MS Gothic" w:eastAsia="MS Gothic" w:hAnsi="MS Gothic" w:cs="Arial"/>
          <w:szCs w:val="24"/>
          <w:lang w:eastAsia="en-AU"/>
        </w:rPr>
      </w:pPr>
      <w:r w:rsidRPr="00D16E48">
        <w:rPr>
          <w:rFonts w:ascii="MS Gothic" w:eastAsia="MS Gothic" w:hAnsi="MS Gothic" w:hint="eastAsia"/>
          <w:lang w:bidi="en-US"/>
        </w:rPr>
        <w:t>必要な場合には、相談所が通訳を手配します。</w:t>
      </w:r>
    </w:p>
    <w:p w:rsidR="00A76EDB" w:rsidRPr="00D16E48" w:rsidRDefault="00D16E48" w:rsidP="00D16E48">
      <w:pPr>
        <w:pStyle w:val="Heading1"/>
        <w:keepNext/>
        <w:keepLines/>
        <w:spacing w:line="276" w:lineRule="auto"/>
        <w:rPr>
          <w:rFonts w:ascii="MS Gothic" w:eastAsia="MS Gothic" w:hAnsi="MS Gothic"/>
          <w:szCs w:val="32"/>
          <w:lang w:eastAsia="en-AU"/>
        </w:rPr>
      </w:pPr>
      <w:r w:rsidRPr="00D16E48">
        <w:rPr>
          <w:rFonts w:ascii="MS Gothic" w:eastAsia="MS Gothic" w:hAnsi="MS Gothic" w:hint="eastAsia"/>
          <w:lang w:bidi="en-US"/>
        </w:rPr>
        <w:t>私の情報は秘密にしてもらえますか？</w:t>
      </w:r>
    </w:p>
    <w:p w:rsidR="00A76EDB" w:rsidRPr="00D16E48" w:rsidRDefault="00D16E48" w:rsidP="00D16E48">
      <w:pPr>
        <w:spacing w:before="100" w:beforeAutospacing="1" w:after="100" w:afterAutospacing="1" w:line="276" w:lineRule="auto"/>
        <w:rPr>
          <w:rFonts w:ascii="MS Gothic" w:eastAsia="MS Gothic" w:hAnsi="MS Gothic" w:cs="Arial"/>
          <w:szCs w:val="24"/>
          <w:lang w:eastAsia="en-AU"/>
        </w:rPr>
      </w:pPr>
      <w:r w:rsidRPr="00D16E48">
        <w:rPr>
          <w:rFonts w:ascii="MS Gothic" w:eastAsia="MS Gothic" w:hAnsi="MS Gothic" w:hint="eastAsia"/>
          <w:lang w:bidi="en-US"/>
        </w:rPr>
        <w:t>相談者のプライバシーは相談所にとって重要であり、保護されます。相談者本人から許可を得た場合、あるいは誰かを損害や危害から保護するという目的等で法律によって要求または認められた場合にのみ、相談所は個人情報を開示します。</w:t>
      </w:r>
    </w:p>
    <w:p w:rsidR="00A76EDB" w:rsidRPr="00D16E48" w:rsidRDefault="00D16E48" w:rsidP="00D16E48">
      <w:pPr>
        <w:pStyle w:val="Heading1"/>
        <w:keepNext/>
        <w:keepLines/>
        <w:spacing w:line="276" w:lineRule="auto"/>
        <w:rPr>
          <w:rFonts w:ascii="MS Gothic" w:eastAsia="MS Gothic" w:hAnsi="MS Gothic"/>
          <w:szCs w:val="32"/>
          <w:lang w:eastAsia="en-AU"/>
        </w:rPr>
      </w:pPr>
      <w:r w:rsidRPr="00D16E48">
        <w:rPr>
          <w:rFonts w:ascii="MS Gothic" w:eastAsia="MS Gothic" w:hAnsi="MS Gothic" w:hint="eastAsia"/>
          <w:lang w:bidi="en-US"/>
        </w:rPr>
        <w:t>安全</w:t>
      </w:r>
    </w:p>
    <w:p w:rsidR="00A76EDB" w:rsidRPr="00D16E48" w:rsidRDefault="00D16E48" w:rsidP="00D16E48">
      <w:pPr>
        <w:spacing w:before="100" w:beforeAutospacing="1" w:after="100" w:afterAutospacing="1" w:line="276" w:lineRule="auto"/>
        <w:rPr>
          <w:rFonts w:ascii="MS Gothic" w:eastAsia="MS Gothic" w:hAnsi="MS Gothic" w:cs="Arial"/>
          <w:szCs w:val="24"/>
          <w:lang w:eastAsia="en-AU"/>
        </w:rPr>
      </w:pPr>
      <w:r w:rsidRPr="00D16E48">
        <w:rPr>
          <w:rFonts w:ascii="MS Gothic" w:eastAsia="MS Gothic" w:hAnsi="MS Gothic" w:hint="eastAsia"/>
          <w:lang w:bidi="en-US"/>
        </w:rPr>
        <w:t>相談所は、安全な環境を提供し、相談者あるいは相談者の子供の安全を確保するための取り決めを行うことをお約束します。心配な点があれば、できるだけすぐに相談所の職員に知らせてください。</w:t>
      </w:r>
    </w:p>
    <w:p w:rsidR="00A76EDB" w:rsidRPr="00D16E48" w:rsidRDefault="00D16E48" w:rsidP="00D16E48">
      <w:pPr>
        <w:pStyle w:val="Heading1"/>
        <w:keepNext/>
        <w:keepLines/>
        <w:spacing w:line="276" w:lineRule="auto"/>
        <w:rPr>
          <w:rFonts w:ascii="MS Gothic" w:eastAsia="MS Gothic" w:hAnsi="MS Gothic"/>
          <w:szCs w:val="32"/>
          <w:lang w:eastAsia="en-AU"/>
        </w:rPr>
      </w:pPr>
      <w:r w:rsidRPr="00D16E48">
        <w:rPr>
          <w:rFonts w:ascii="MS Gothic" w:eastAsia="MS Gothic" w:hAnsi="MS Gothic" w:hint="eastAsia"/>
        </w:rPr>
        <w:lastRenderedPageBreak/>
        <w:t>更に詳しい情報はどこで得られますか？</w:t>
      </w:r>
    </w:p>
    <w:p w:rsidR="00A76EDB" w:rsidRPr="00D16E48" w:rsidRDefault="00D16E48" w:rsidP="00D16E48">
      <w:pPr>
        <w:spacing w:before="100" w:beforeAutospacing="1" w:after="100" w:afterAutospacing="1" w:line="276" w:lineRule="auto"/>
        <w:rPr>
          <w:rFonts w:ascii="MS Gothic" w:eastAsia="MS Gothic" w:hAnsi="MS Gothic" w:cs="Arial"/>
          <w:szCs w:val="24"/>
          <w:lang w:eastAsia="en-AU"/>
        </w:rPr>
      </w:pPr>
      <w:r w:rsidRPr="00D16E48">
        <w:rPr>
          <w:rFonts w:ascii="MS Gothic" w:eastAsia="MS Gothic" w:hAnsi="MS Gothic" w:hint="eastAsia"/>
          <w:lang w:bidi="en-US"/>
        </w:rPr>
        <w:t>「家庭電話相談」からは、家庭相談所及び最寄りの相談所の場所についての情報を提供できます。相談者の住んでいる地域に相談所がない場合には、電話相談から情報とアドバイスを提供し、支援を提供できる他のサービスに相談者を紹介することができます。</w:t>
      </w:r>
    </w:p>
    <w:p w:rsidR="00A76EDB" w:rsidRPr="00D16E48" w:rsidRDefault="00D16E48" w:rsidP="00D16E48">
      <w:pPr>
        <w:autoSpaceDE w:val="0"/>
        <w:autoSpaceDN w:val="0"/>
        <w:adjustRightInd w:val="0"/>
        <w:spacing w:after="0" w:line="276" w:lineRule="auto"/>
        <w:rPr>
          <w:rFonts w:ascii="MS Gothic" w:eastAsia="MS Gothic" w:hAnsi="MS Gothic" w:cs="Arial"/>
          <w:color w:val="000000"/>
          <w:szCs w:val="24"/>
        </w:rPr>
      </w:pPr>
      <w:r w:rsidRPr="00D16E48">
        <w:rPr>
          <w:rFonts w:ascii="MS Gothic" w:eastAsia="MS Gothic" w:hAnsi="MS Gothic" w:hint="eastAsia"/>
          <w:b/>
          <w:lang w:bidi="en-US"/>
        </w:rPr>
        <w:t>「家庭電話相談」</w:t>
      </w:r>
      <w:r w:rsidRPr="00D16E48">
        <w:rPr>
          <w:rFonts w:ascii="MS Gothic" w:eastAsia="MS Gothic" w:hAnsi="MS Gothic" w:hint="eastAsia"/>
          <w:lang w:bidi="en-US"/>
        </w:rPr>
        <w:t>を利用するには、</w:t>
      </w:r>
      <w:r w:rsidRPr="00D16E48">
        <w:rPr>
          <w:rFonts w:ascii="MS Gothic" w:eastAsia="MS Gothic" w:hAnsi="MS Gothic" w:hint="eastAsia"/>
          <w:b/>
          <w:lang w:bidi="en-US"/>
        </w:rPr>
        <w:t>月曜日から金曜日までの午前</w:t>
      </w:r>
      <w:r w:rsidRPr="00D16E48">
        <w:rPr>
          <w:rFonts w:eastAsia="MS Gothic" w:cs="Arial"/>
          <w:b/>
          <w:lang w:bidi="en-US"/>
        </w:rPr>
        <w:t>8</w:t>
      </w:r>
      <w:r w:rsidRPr="00D16E48">
        <w:rPr>
          <w:rFonts w:ascii="MS Gothic" w:eastAsia="MS Gothic" w:hAnsi="MS Gothic" w:hint="eastAsia"/>
          <w:b/>
          <w:lang w:bidi="en-US"/>
        </w:rPr>
        <w:t>時から午後</w:t>
      </w:r>
      <w:r w:rsidRPr="00D16E48">
        <w:rPr>
          <w:rFonts w:eastAsia="MS Gothic" w:cs="Arial"/>
          <w:b/>
          <w:lang w:bidi="en-US"/>
        </w:rPr>
        <w:t>8</w:t>
      </w:r>
      <w:r w:rsidRPr="00D16E48">
        <w:rPr>
          <w:rFonts w:ascii="MS Gothic" w:eastAsia="MS Gothic" w:hAnsi="MS Gothic" w:hint="eastAsia"/>
          <w:b/>
          <w:lang w:bidi="en-US"/>
        </w:rPr>
        <w:t>時まで、土曜日の午前</w:t>
      </w:r>
      <w:r w:rsidRPr="00D16E48">
        <w:rPr>
          <w:rFonts w:eastAsia="MS Gothic" w:cs="Arial"/>
          <w:b/>
          <w:lang w:bidi="en-US"/>
        </w:rPr>
        <w:t>10</w:t>
      </w:r>
      <w:r w:rsidRPr="00D16E48">
        <w:rPr>
          <w:rFonts w:ascii="MS Gothic" w:eastAsia="MS Gothic" w:hAnsi="MS Gothic" w:hint="eastAsia"/>
          <w:b/>
          <w:lang w:bidi="en-US"/>
        </w:rPr>
        <w:t>時から午後</w:t>
      </w:r>
      <w:r w:rsidRPr="00D16E48">
        <w:rPr>
          <w:rFonts w:eastAsia="MS Gothic" w:cs="Arial"/>
          <w:b/>
          <w:lang w:bidi="en-US"/>
        </w:rPr>
        <w:t>4</w:t>
      </w:r>
      <w:r w:rsidRPr="00D16E48">
        <w:rPr>
          <w:rFonts w:ascii="MS Gothic" w:eastAsia="MS Gothic" w:hAnsi="MS Gothic" w:hint="eastAsia"/>
          <w:b/>
          <w:lang w:bidi="en-US"/>
        </w:rPr>
        <w:t>時まで</w:t>
      </w:r>
      <w:r w:rsidRPr="00D16E48">
        <w:rPr>
          <w:rFonts w:ascii="MS Gothic" w:eastAsia="MS Gothic" w:hAnsi="MS Gothic" w:hint="eastAsia"/>
          <w:lang w:bidi="en-US"/>
        </w:rPr>
        <w:t>の時間に、電話番号</w:t>
      </w:r>
      <w:r w:rsidRPr="00D16E48">
        <w:rPr>
          <w:rFonts w:eastAsia="MS Gothic" w:cs="Arial"/>
          <w:b/>
          <w:lang w:bidi="en-US"/>
        </w:rPr>
        <w:t>1800 050 321</w:t>
      </w:r>
      <w:r w:rsidRPr="00D16E48">
        <w:rPr>
          <w:rFonts w:ascii="MS Gothic" w:eastAsia="MS Gothic" w:hAnsi="MS Gothic" w:hint="eastAsia"/>
          <w:lang w:bidi="en-US"/>
        </w:rPr>
        <w:t>に電話してください。電話相談では必要に応じ通訳を利用します。</w:t>
      </w:r>
    </w:p>
    <w:p w:rsidR="00A76EDB" w:rsidRPr="00D16E48" w:rsidRDefault="00D16E48" w:rsidP="00D16E48">
      <w:pPr>
        <w:autoSpaceDE w:val="0"/>
        <w:autoSpaceDN w:val="0"/>
        <w:adjustRightInd w:val="0"/>
        <w:spacing w:line="276" w:lineRule="auto"/>
        <w:rPr>
          <w:rFonts w:ascii="MS Gothic" w:eastAsia="MS Gothic" w:hAnsi="MS Gothic" w:cs="Arial"/>
          <w:color w:val="000000"/>
          <w:szCs w:val="24"/>
        </w:rPr>
      </w:pPr>
      <w:r w:rsidRPr="00D16E48">
        <w:rPr>
          <w:rFonts w:ascii="MS Gothic" w:eastAsia="MS Gothic" w:hAnsi="MS Gothic" w:hint="eastAsia"/>
          <w:lang w:bidi="en-US"/>
        </w:rPr>
        <w:t>「オンライン家庭相談」では、家族法体系の変更及び家族関係の問題や利用可能な家庭向けの支援サービスに関する情報にアクセスできます。「オンライン家庭相談」からでも自宅から最寄りの家庭相談所の場所を調べることができます。</w:t>
      </w:r>
    </w:p>
    <w:p w:rsidR="00F149CE" w:rsidRPr="00D16E48" w:rsidRDefault="00D16E48" w:rsidP="00D16E48">
      <w:pPr>
        <w:autoSpaceDE w:val="0"/>
        <w:autoSpaceDN w:val="0"/>
        <w:adjustRightInd w:val="0"/>
        <w:spacing w:after="0" w:line="276" w:lineRule="auto"/>
        <w:rPr>
          <w:rFonts w:ascii="MS Gothic" w:eastAsia="MS Gothic" w:hAnsi="MS Gothic" w:cs="Arial"/>
          <w:b/>
          <w:color w:val="000000"/>
          <w:szCs w:val="24"/>
        </w:rPr>
      </w:pPr>
      <w:r w:rsidRPr="00D16E48">
        <w:rPr>
          <w:rFonts w:ascii="MS Gothic" w:eastAsia="MS Gothic" w:hAnsi="MS Gothic" w:hint="eastAsia"/>
        </w:rPr>
        <w:t>また、</w:t>
      </w:r>
      <w:r w:rsidRPr="00D16E48">
        <w:rPr>
          <w:rFonts w:ascii="MS Gothic" w:eastAsia="MS Gothic" w:hAnsi="MS Gothic" w:hint="eastAsia"/>
          <w:b/>
        </w:rPr>
        <w:t>家族関係オンラインのウェブサイト</w:t>
      </w:r>
      <w:r w:rsidR="00A76EDB" w:rsidRPr="00D16E48">
        <w:rPr>
          <w:rFonts w:ascii="MS Gothic" w:eastAsia="MS Gothic" w:hAnsi="MS Gothic" w:cs="Arial"/>
          <w:color w:val="000000"/>
          <w:szCs w:val="24"/>
        </w:rPr>
        <w:t xml:space="preserve"> </w:t>
      </w:r>
      <w:hyperlink r:id="rId8" w:history="1">
        <w:r w:rsidR="00A76EDB" w:rsidRPr="00D16E48">
          <w:rPr>
            <w:rStyle w:val="Hyperlink"/>
            <w:rFonts w:eastAsia="MS Gothic" w:cs="Arial"/>
            <w:b/>
            <w:szCs w:val="24"/>
          </w:rPr>
          <w:t>www.familyrelationships.gov.au</w:t>
        </w:r>
      </w:hyperlink>
      <w:r w:rsidRPr="00D16E48">
        <w:rPr>
          <w:rStyle w:val="Hyperlink"/>
          <w:rFonts w:ascii="MS Gothic" w:eastAsia="MS Gothic" w:hAnsi="MS Gothic" w:cs="Arial"/>
          <w:b/>
          <w:szCs w:val="24"/>
        </w:rPr>
        <w:t xml:space="preserve"> </w:t>
      </w:r>
      <w:r w:rsidRPr="00D16E48">
        <w:rPr>
          <w:rFonts w:ascii="MS Gothic" w:eastAsia="MS Gothic" w:hAnsi="MS Gothic" w:hint="eastAsia"/>
          <w:lang w:bidi="en-US"/>
        </w:rPr>
        <w:t>もご利用ください。</w:t>
      </w:r>
    </w:p>
    <w:sectPr w:rsidR="00F149CE" w:rsidRPr="00D16E48" w:rsidSect="009D6200">
      <w:headerReference w:type="first" r:id="rId9"/>
      <w:pgSz w:w="11906" w:h="16838"/>
      <w:pgMar w:top="1440" w:right="1191"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94E" w:rsidRDefault="0066494E" w:rsidP="00F149CE">
      <w:pPr>
        <w:spacing w:before="0" w:after="0" w:line="240" w:lineRule="auto"/>
      </w:pPr>
      <w:r>
        <w:separator/>
      </w:r>
    </w:p>
  </w:endnote>
  <w:endnote w:type="continuationSeparator" w:id="0">
    <w:p w:rsidR="0066494E" w:rsidRDefault="0066494E"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94E" w:rsidRDefault="0066494E" w:rsidP="00F149CE">
      <w:pPr>
        <w:spacing w:before="0" w:after="0" w:line="240" w:lineRule="auto"/>
      </w:pPr>
      <w:r>
        <w:separator/>
      </w:r>
    </w:p>
  </w:footnote>
  <w:footnote w:type="continuationSeparator" w:id="0">
    <w:p w:rsidR="0066494E" w:rsidRDefault="0066494E"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D7C8C">
    <w:pPr>
      <w:pStyle w:val="Header"/>
      <w:spacing w:before="0" w:after="360"/>
      <w:ind w:left="-907"/>
      <w:jc w:val="center"/>
    </w:pPr>
    <w:r>
      <w:rPr>
        <w:noProof/>
        <w:lang w:val="en-PH" w:eastAsia="en-PH"/>
      </w:rPr>
      <w:drawing>
        <wp:inline distT="0" distB="0" distL="0" distR="0" wp14:anchorId="288CC38F" wp14:editId="3B370803">
          <wp:extent cx="7534800" cy="1580400"/>
          <wp:effectExtent l="0" t="0" r="0" b="1270"/>
          <wp:docPr id="2" name="Picture 2" descr="Logo: Family Relationship Centr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710BC"/>
    <w:multiLevelType w:val="hybridMultilevel"/>
    <w:tmpl w:val="4C68B3A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C7"/>
    <w:rsid w:val="00002E06"/>
    <w:rsid w:val="0000597D"/>
    <w:rsid w:val="00034AA3"/>
    <w:rsid w:val="0004484B"/>
    <w:rsid w:val="000751A7"/>
    <w:rsid w:val="00134E55"/>
    <w:rsid w:val="00137A50"/>
    <w:rsid w:val="001C6868"/>
    <w:rsid w:val="001E3C56"/>
    <w:rsid w:val="001E630D"/>
    <w:rsid w:val="001F7142"/>
    <w:rsid w:val="002D3E67"/>
    <w:rsid w:val="003517C8"/>
    <w:rsid w:val="003B2BB8"/>
    <w:rsid w:val="003C34C3"/>
    <w:rsid w:val="003D34FF"/>
    <w:rsid w:val="00485E51"/>
    <w:rsid w:val="004B54CA"/>
    <w:rsid w:val="004C4E8E"/>
    <w:rsid w:val="004E5CBF"/>
    <w:rsid w:val="00500E7A"/>
    <w:rsid w:val="00512FCA"/>
    <w:rsid w:val="0054328E"/>
    <w:rsid w:val="0058694E"/>
    <w:rsid w:val="005C3AA9"/>
    <w:rsid w:val="005D766C"/>
    <w:rsid w:val="00622455"/>
    <w:rsid w:val="0066494E"/>
    <w:rsid w:val="00677F60"/>
    <w:rsid w:val="006910A2"/>
    <w:rsid w:val="006A4CE7"/>
    <w:rsid w:val="006A6A32"/>
    <w:rsid w:val="006B1006"/>
    <w:rsid w:val="00742EF4"/>
    <w:rsid w:val="00755A80"/>
    <w:rsid w:val="00785261"/>
    <w:rsid w:val="007B0256"/>
    <w:rsid w:val="007C1100"/>
    <w:rsid w:val="007F39B4"/>
    <w:rsid w:val="008D62C6"/>
    <w:rsid w:val="009225F0"/>
    <w:rsid w:val="009472C7"/>
    <w:rsid w:val="009A4B7C"/>
    <w:rsid w:val="009D6200"/>
    <w:rsid w:val="00A237D5"/>
    <w:rsid w:val="00A76EDB"/>
    <w:rsid w:val="00B14082"/>
    <w:rsid w:val="00B5570F"/>
    <w:rsid w:val="00BA2DB9"/>
    <w:rsid w:val="00BE7148"/>
    <w:rsid w:val="00CA23C4"/>
    <w:rsid w:val="00CC582E"/>
    <w:rsid w:val="00CD6A09"/>
    <w:rsid w:val="00D16E48"/>
    <w:rsid w:val="00EB7015"/>
    <w:rsid w:val="00F13538"/>
    <w:rsid w:val="00F149CE"/>
    <w:rsid w:val="00F34078"/>
    <w:rsid w:val="00F50712"/>
    <w:rsid w:val="00F602F9"/>
    <w:rsid w:val="00F8356D"/>
    <w:rsid w:val="00FD7C8C"/>
    <w:rsid w:val="00FF75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76E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76E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Family%20Relationship%20Centre%20A4%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FFC0D5-AAA5-4994-B704-857002283355}"/>
</file>

<file path=customXml/itemProps2.xml><?xml version="1.0" encoding="utf-8"?>
<ds:datastoreItem xmlns:ds="http://schemas.openxmlformats.org/officeDocument/2006/customXml" ds:itemID="{D1D3D0CB-A455-4EA8-820E-E1EC7190A43E}"/>
</file>

<file path=customXml/itemProps3.xml><?xml version="1.0" encoding="utf-8"?>
<ds:datastoreItem xmlns:ds="http://schemas.openxmlformats.org/officeDocument/2006/customXml" ds:itemID="{F07C8A87-EA0E-461D-83F2-ADD5BF3E1852}"/>
</file>

<file path=docProps/app.xml><?xml version="1.0" encoding="utf-8"?>
<Properties xmlns="http://schemas.openxmlformats.org/officeDocument/2006/extended-properties" xmlns:vt="http://schemas.openxmlformats.org/officeDocument/2006/docPropsVTypes">
  <Template>Family Relationship Centre A4 template (3)</Template>
  <TotalTime>0</TotalTime>
  <Pages>3</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Parenting Plans</vt:lpstr>
    </vt:vector>
  </TitlesOfParts>
  <Company>Australian Government</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家庭关系中心</dc:title>
  <dc:creator>TUCK, Anita</dc:creator>
  <cp:lastModifiedBy>user</cp:lastModifiedBy>
  <cp:revision>2</cp:revision>
  <cp:lastPrinted>2015-06-03T06:11:00Z</cp:lastPrinted>
  <dcterms:created xsi:type="dcterms:W3CDTF">2015-06-19T23:08:00Z</dcterms:created>
  <dcterms:modified xsi:type="dcterms:W3CDTF">2015-06-19T23:08:00Z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