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DB" w:rsidRPr="004179C7" w:rsidRDefault="00A76EDB" w:rsidP="004179C7">
      <w:pPr>
        <w:pStyle w:val="Title"/>
        <w:spacing w:line="276" w:lineRule="auto"/>
        <w:rPr>
          <w:rFonts w:ascii="SimSun" w:eastAsia="SimSun" w:hAnsi="SimSun"/>
          <w:szCs w:val="64"/>
          <w:lang w:eastAsia="en-AU"/>
        </w:rPr>
      </w:pPr>
      <w:r w:rsidRPr="004179C7">
        <w:rPr>
          <w:rFonts w:ascii="SimSun" w:eastAsia="SimSun" w:hAnsi="SimSun"/>
          <w:szCs w:val="64"/>
          <w:lang w:val="zh-CN" w:bidi="zh-CN"/>
        </w:rPr>
        <w:t>家庭关系中心</w:t>
      </w:r>
    </w:p>
    <w:p w:rsidR="00A76EDB" w:rsidRPr="004179C7" w:rsidRDefault="00A76EDB" w:rsidP="004179C7">
      <w:pPr>
        <w:pStyle w:val="Subtitle"/>
        <w:spacing w:after="120" w:line="276" w:lineRule="auto"/>
        <w:rPr>
          <w:rFonts w:ascii="SimSun" w:eastAsia="SimSun" w:hAnsi="SimSun"/>
          <w:lang w:eastAsia="en-AU"/>
        </w:rPr>
      </w:pPr>
      <w:r w:rsidRPr="004179C7">
        <w:rPr>
          <w:rFonts w:ascii="SimSun" w:eastAsia="SimSun" w:hAnsi="SimSun"/>
          <w:lang w:val="zh-CN" w:bidi="zh-CN"/>
        </w:rPr>
        <w:t>帮助家庭建立更好的关系</w:t>
      </w:r>
    </w:p>
    <w:p w:rsidR="00A76EDB" w:rsidRPr="004179C7" w:rsidRDefault="00A76EDB" w:rsidP="004179C7">
      <w:pPr>
        <w:pStyle w:val="Bullets"/>
        <w:spacing w:before="100" w:beforeAutospacing="1" w:after="100" w:afterAutospacing="1" w:line="276" w:lineRule="auto"/>
        <w:rPr>
          <w:rFonts w:ascii="SimSun" w:eastAsia="SimSun" w:hAnsi="SimSun"/>
          <w:lang w:eastAsia="en-AU"/>
        </w:rPr>
      </w:pPr>
      <w:r w:rsidRPr="004179C7">
        <w:rPr>
          <w:rFonts w:ascii="SimSun" w:eastAsia="SimSun" w:hAnsi="SimSun"/>
          <w:lang w:val="zh-CN" w:bidi="zh-CN"/>
        </w:rPr>
        <w:t>加强家庭亲情关系</w:t>
      </w:r>
    </w:p>
    <w:p w:rsidR="00A76EDB" w:rsidRPr="004179C7" w:rsidRDefault="00A76EDB" w:rsidP="004179C7">
      <w:pPr>
        <w:pStyle w:val="Bullets"/>
        <w:spacing w:line="276" w:lineRule="auto"/>
        <w:rPr>
          <w:rFonts w:ascii="SimSun" w:eastAsia="SimSun" w:hAnsi="SimSun"/>
          <w:lang w:eastAsia="en-AU"/>
        </w:rPr>
      </w:pPr>
      <w:r w:rsidRPr="004179C7">
        <w:rPr>
          <w:rFonts w:ascii="SimSun" w:eastAsia="SimSun" w:hAnsi="SimSun"/>
          <w:lang w:val="zh-CN" w:bidi="zh-CN"/>
        </w:rPr>
        <w:t>促进家庭团结和睦</w:t>
      </w:r>
    </w:p>
    <w:p w:rsidR="00A76EDB" w:rsidRPr="004179C7" w:rsidRDefault="00A76EDB" w:rsidP="004179C7">
      <w:pPr>
        <w:pStyle w:val="Lastbullet"/>
        <w:spacing w:line="276" w:lineRule="auto"/>
        <w:rPr>
          <w:rFonts w:ascii="SimSun" w:eastAsia="SimSun" w:hAnsi="SimSun"/>
          <w:lang w:eastAsia="en-AU"/>
        </w:rPr>
      </w:pPr>
      <w:r w:rsidRPr="004179C7">
        <w:rPr>
          <w:rFonts w:ascii="SimSun" w:eastAsia="SimSun" w:hAnsi="SimSun"/>
          <w:lang w:val="zh-CN" w:bidi="zh-CN"/>
        </w:rPr>
        <w:t>帮助家庭度过分居难关</w:t>
      </w:r>
    </w:p>
    <w:p w:rsidR="00A76EDB" w:rsidRPr="004179C7" w:rsidRDefault="00A76EDB" w:rsidP="004179C7">
      <w:pPr>
        <w:pStyle w:val="Heading1"/>
        <w:keepNext/>
        <w:keepLines/>
        <w:spacing w:line="276" w:lineRule="auto"/>
        <w:rPr>
          <w:rFonts w:ascii="SimSun" w:eastAsia="SimSun" w:hAnsi="SimSun"/>
          <w:szCs w:val="32"/>
          <w:lang w:eastAsia="en-AU"/>
        </w:rPr>
      </w:pPr>
      <w:r w:rsidRPr="004179C7">
        <w:rPr>
          <w:rFonts w:ascii="SimSun" w:eastAsia="SimSun" w:hAnsi="SimSun"/>
          <w:szCs w:val="32"/>
          <w:lang w:val="zh-CN" w:bidi="zh-CN"/>
        </w:rPr>
        <w:t>家庭关系中心怎样提供帮助？</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家庭关系中心可以为你提供各阶段的家庭关系资讯。包括形成新的关系，克服关系困难或者处理分居问题。中心员工可以转介你去其它可以提供帮助的服务机构。</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如果你正在经历分居问题，中心员工将会和你交谈并且帮助你关注子女的需求，同时帮助你决定下一步该做什么。</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中心还可以提供与另一方家长或者家庭成员的联合会议，来帮助商定子女养育问题。</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中心还提供一系列其它服务及类似资讯介绍会以及研讨会的项目。</w:t>
      </w:r>
    </w:p>
    <w:p w:rsidR="00A76EDB" w:rsidRPr="004179C7" w:rsidRDefault="00A76EDB" w:rsidP="004179C7">
      <w:pPr>
        <w:pStyle w:val="Heading1"/>
        <w:keepNext/>
        <w:keepLines/>
        <w:spacing w:line="276" w:lineRule="auto"/>
        <w:rPr>
          <w:rFonts w:ascii="SimSun" w:eastAsia="SimSun" w:hAnsi="SimSun"/>
          <w:szCs w:val="32"/>
          <w:lang w:eastAsia="en-AU"/>
        </w:rPr>
      </w:pPr>
      <w:r w:rsidRPr="004179C7">
        <w:rPr>
          <w:rFonts w:ascii="SimSun" w:eastAsia="SimSun" w:hAnsi="SimSun"/>
          <w:szCs w:val="32"/>
          <w:lang w:val="zh-CN" w:bidi="zh-CN"/>
        </w:rPr>
        <w:t>服务是免费的吗？</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家庭关系中心提供免费的资讯，转介和单独会议。中心还免费提供长达一小时的免费联合会议。中心将对年总收入在</w:t>
      </w:r>
      <w:r w:rsidRPr="004179C7">
        <w:rPr>
          <w:rFonts w:eastAsia="SimSun" w:cs="Arial"/>
          <w:szCs w:val="24"/>
          <w:lang w:val="zh-CN" w:bidi="zh-CN"/>
        </w:rPr>
        <w:t>$50,000</w:t>
      </w:r>
      <w:r w:rsidRPr="004179C7">
        <w:rPr>
          <w:rFonts w:ascii="SimSun" w:eastAsia="SimSun" w:hAnsi="SimSun" w:cs="Arial"/>
          <w:szCs w:val="24"/>
          <w:lang w:val="zh-CN" w:bidi="zh-CN"/>
        </w:rPr>
        <w:t>及以上的客户收取费用，第二及第三个小时的家庭争端解决会议，每小时收费</w:t>
      </w:r>
      <w:r w:rsidRPr="004179C7">
        <w:rPr>
          <w:rFonts w:eastAsia="SimSun" w:cs="Arial"/>
          <w:szCs w:val="24"/>
          <w:lang w:val="zh-CN" w:bidi="zh-CN"/>
        </w:rPr>
        <w:t>30</w:t>
      </w:r>
      <w:r w:rsidRPr="004179C7">
        <w:rPr>
          <w:rFonts w:ascii="SimSun" w:eastAsia="SimSun" w:hAnsi="SimSun" w:cs="Arial"/>
          <w:szCs w:val="24"/>
          <w:lang w:val="zh-CN" w:bidi="zh-CN"/>
        </w:rPr>
        <w:t>元。中心将为年总收入低于</w:t>
      </w:r>
      <w:r w:rsidRPr="004179C7">
        <w:rPr>
          <w:rFonts w:eastAsia="SimSun" w:cs="Arial"/>
          <w:szCs w:val="24"/>
          <w:lang w:val="zh-CN" w:bidi="zh-CN"/>
        </w:rPr>
        <w:t>$50,000</w:t>
      </w:r>
      <w:r w:rsidRPr="004179C7">
        <w:rPr>
          <w:rFonts w:ascii="SimSun" w:eastAsia="SimSun" w:hAnsi="SimSun" w:cs="Arial"/>
          <w:szCs w:val="24"/>
          <w:lang w:val="zh-CN" w:bidi="zh-CN"/>
        </w:rPr>
        <w:t>的客户，或者领取联邦健康及社会安全福利的客户，提供免费的第二及第三个小时的家庭争端解决会议。 如果需要进一步的联合会议，中心可能还会根据本中心的收费政策收取费用。在开始解决纠纷的联合会议之前，中心员工将会跟你讨论这些费用。</w:t>
      </w:r>
    </w:p>
    <w:p w:rsidR="00A76EDB" w:rsidRPr="004179C7" w:rsidRDefault="00A76EDB" w:rsidP="004179C7">
      <w:pPr>
        <w:pStyle w:val="Heading1"/>
        <w:keepNext/>
        <w:keepLines/>
        <w:spacing w:line="276" w:lineRule="auto"/>
        <w:rPr>
          <w:rFonts w:ascii="SimSun" w:eastAsia="SimSun" w:hAnsi="SimSun"/>
          <w:szCs w:val="32"/>
          <w:lang w:eastAsia="en-AU"/>
        </w:rPr>
      </w:pPr>
      <w:r w:rsidRPr="004179C7">
        <w:rPr>
          <w:rFonts w:ascii="SimSun" w:eastAsia="SimSun" w:hAnsi="SimSun"/>
          <w:szCs w:val="32"/>
          <w:lang w:val="zh-CN" w:bidi="zh-CN"/>
        </w:rPr>
        <w:t>我需要预约吗？</w:t>
      </w:r>
    </w:p>
    <w:p w:rsidR="0004484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你不需要预约来获得资讯，这些资讯包括有助于强化家庭关系的，并且能够在本地获得的项目和服务资讯。</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lastRenderedPageBreak/>
        <w:t>如果你正在办理分居，你可以预约一个私人会谈。请致电或者走访家庭关系中心来预约一个面谈时间。</w:t>
      </w:r>
    </w:p>
    <w:p w:rsidR="00A76EDB" w:rsidRPr="004179C7" w:rsidRDefault="00A76EDB" w:rsidP="004179C7">
      <w:pPr>
        <w:pStyle w:val="Heading1"/>
        <w:keepNext/>
        <w:keepLines/>
        <w:spacing w:line="276" w:lineRule="auto"/>
        <w:rPr>
          <w:rFonts w:ascii="SimSun" w:eastAsia="SimSun" w:hAnsi="SimSun"/>
          <w:szCs w:val="32"/>
          <w:lang w:eastAsia="en-AU"/>
        </w:rPr>
      </w:pPr>
      <w:r w:rsidRPr="004179C7">
        <w:rPr>
          <w:rFonts w:ascii="SimSun" w:eastAsia="SimSun" w:hAnsi="SimSun"/>
          <w:szCs w:val="32"/>
          <w:lang w:val="zh-CN" w:bidi="zh-CN"/>
        </w:rPr>
        <w:t>谁可以同我一起来？</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适宜的情况下，你可以带你的家庭成员或者支持你的人，包括你的律师。但是，律师是否出席服务中心由服务提供者决定。如果你计划带你的律师一同来，你需要尽早和中心讨论。</w:t>
      </w:r>
    </w:p>
    <w:p w:rsidR="00A76EDB" w:rsidRPr="004179C7" w:rsidRDefault="00A76EDB" w:rsidP="004179C7">
      <w:pPr>
        <w:pStyle w:val="Heading1"/>
        <w:keepNext/>
        <w:keepLines/>
        <w:spacing w:line="276" w:lineRule="auto"/>
        <w:rPr>
          <w:rFonts w:ascii="SimSun" w:eastAsia="SimSun" w:hAnsi="SimSun"/>
          <w:szCs w:val="32"/>
          <w:lang w:eastAsia="en-AU"/>
        </w:rPr>
      </w:pPr>
      <w:r w:rsidRPr="004179C7">
        <w:rPr>
          <w:rFonts w:ascii="SimSun" w:eastAsia="SimSun" w:hAnsi="SimSun"/>
          <w:szCs w:val="32"/>
          <w:lang w:val="zh-CN" w:bidi="zh-CN"/>
        </w:rPr>
        <w:t>如果我需要口译员怎么办？</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如果需要中心将会安排一个口译员。</w:t>
      </w:r>
    </w:p>
    <w:p w:rsidR="00A76EDB" w:rsidRPr="004179C7" w:rsidRDefault="00A76EDB" w:rsidP="004179C7">
      <w:pPr>
        <w:pStyle w:val="Heading1"/>
        <w:keepNext/>
        <w:keepLines/>
        <w:spacing w:line="276" w:lineRule="auto"/>
        <w:rPr>
          <w:rFonts w:ascii="SimSun" w:eastAsia="SimSun" w:hAnsi="SimSun"/>
          <w:szCs w:val="32"/>
          <w:lang w:eastAsia="en-AU"/>
        </w:rPr>
      </w:pPr>
      <w:r w:rsidRPr="004179C7">
        <w:rPr>
          <w:rFonts w:ascii="SimSun" w:eastAsia="SimSun" w:hAnsi="SimSun"/>
          <w:szCs w:val="32"/>
          <w:lang w:val="zh-CN" w:bidi="zh-CN"/>
        </w:rPr>
        <w:t>我的细节会保密吗？</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你的隐私对我们很重要并将会受到保护。中心只会在你给予许可或者根据法律要求或者授权的情况下披露个人信息，比如，保护某人免受伤害。</w:t>
      </w:r>
    </w:p>
    <w:p w:rsidR="00A76EDB" w:rsidRPr="004179C7" w:rsidRDefault="00A76EDB" w:rsidP="004179C7">
      <w:pPr>
        <w:pStyle w:val="Heading1"/>
        <w:keepNext/>
        <w:keepLines/>
        <w:spacing w:line="276" w:lineRule="auto"/>
        <w:rPr>
          <w:rFonts w:ascii="SimSun" w:eastAsia="SimSun" w:hAnsi="SimSun"/>
          <w:szCs w:val="32"/>
          <w:lang w:eastAsia="en-AU"/>
        </w:rPr>
      </w:pPr>
      <w:r w:rsidRPr="004179C7">
        <w:rPr>
          <w:rFonts w:ascii="SimSun" w:eastAsia="SimSun" w:hAnsi="SimSun"/>
          <w:szCs w:val="32"/>
          <w:lang w:val="zh-CN" w:bidi="zh-CN"/>
        </w:rPr>
        <w:t>安全</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 xml:space="preserve">中心将会致力于提供一个安全的环境，同时安排地方来协助确保你的安全或者你的孩子的安全。如果你有任何顾虑，你需要尽快让中心员工知道。 </w:t>
      </w:r>
    </w:p>
    <w:p w:rsidR="00A76EDB" w:rsidRPr="004179C7" w:rsidRDefault="00A76EDB" w:rsidP="004179C7">
      <w:pPr>
        <w:pStyle w:val="Heading1"/>
        <w:keepNext/>
        <w:keepLines/>
        <w:spacing w:line="276" w:lineRule="auto"/>
        <w:rPr>
          <w:rFonts w:ascii="SimSun" w:eastAsia="SimSun" w:hAnsi="SimSun"/>
          <w:szCs w:val="32"/>
          <w:lang w:eastAsia="en-AU"/>
        </w:rPr>
      </w:pPr>
      <w:r w:rsidRPr="004179C7">
        <w:rPr>
          <w:rFonts w:ascii="SimSun" w:eastAsia="SimSun" w:hAnsi="SimSun"/>
          <w:szCs w:val="32"/>
          <w:lang w:val="zh-CN" w:bidi="zh-CN"/>
        </w:rPr>
        <w:t>从哪里能得到更多信息？</w:t>
      </w:r>
    </w:p>
    <w:p w:rsidR="00A76EDB" w:rsidRPr="004179C7" w:rsidRDefault="00A76EDB" w:rsidP="004179C7">
      <w:pPr>
        <w:spacing w:before="100" w:beforeAutospacing="1" w:after="100" w:afterAutospacing="1" w:line="276" w:lineRule="auto"/>
        <w:rPr>
          <w:rFonts w:ascii="SimSun" w:eastAsia="SimSun" w:hAnsi="SimSun" w:cs="Arial"/>
          <w:szCs w:val="24"/>
          <w:lang w:eastAsia="en-AU"/>
        </w:rPr>
      </w:pPr>
      <w:r w:rsidRPr="004179C7">
        <w:rPr>
          <w:rFonts w:ascii="SimSun" w:eastAsia="SimSun" w:hAnsi="SimSun" w:cs="Arial"/>
          <w:szCs w:val="24"/>
          <w:lang w:val="zh-CN" w:bidi="zh-CN"/>
        </w:rPr>
        <w:t>家庭关系建议热线可以提供有关家庭关系中心以及离你最近的服务中心的地点的资讯。如果在你的地点没有服务中心，建议热线可以提供资讯和建议，并且介绍你去其它可以提供帮助的服务机构。</w:t>
      </w:r>
    </w:p>
    <w:p w:rsidR="00A76EDB" w:rsidRPr="004179C7" w:rsidRDefault="004179C7" w:rsidP="004179C7">
      <w:pPr>
        <w:autoSpaceDE w:val="0"/>
        <w:autoSpaceDN w:val="0"/>
        <w:adjustRightInd w:val="0"/>
        <w:spacing w:after="0" w:line="276" w:lineRule="auto"/>
        <w:rPr>
          <w:rFonts w:ascii="SimSun" w:eastAsia="SimSun" w:hAnsi="SimSun" w:cs="Arial"/>
          <w:color w:val="000000"/>
          <w:szCs w:val="24"/>
        </w:rPr>
      </w:pPr>
      <w:r w:rsidRPr="00E87881">
        <w:rPr>
          <w:rStyle w:val="Bold"/>
          <w:rFonts w:ascii="MS Gothic" w:eastAsia="MS Gothic" w:hAnsi="MS Gothic" w:cs="MS Gothic" w:hint="eastAsia"/>
        </w:rPr>
        <w:t>您可在周一至周五早</w:t>
      </w:r>
      <w:r w:rsidRPr="00E87881">
        <w:rPr>
          <w:rStyle w:val="Bold"/>
          <w:rFonts w:hint="eastAsia"/>
        </w:rPr>
        <w:t>8</w:t>
      </w:r>
      <w:r w:rsidRPr="00E87881">
        <w:rPr>
          <w:rStyle w:val="Bold"/>
          <w:rFonts w:ascii="MS Gothic" w:eastAsia="MS Gothic" w:hAnsi="MS Gothic" w:cs="MS Gothic" w:hint="eastAsia"/>
        </w:rPr>
        <w:t>点至晚</w:t>
      </w:r>
      <w:r w:rsidRPr="00E87881">
        <w:rPr>
          <w:rStyle w:val="Bold"/>
          <w:rFonts w:hint="eastAsia"/>
        </w:rPr>
        <w:t>8</w:t>
      </w:r>
      <w:r w:rsidRPr="00E87881">
        <w:rPr>
          <w:rStyle w:val="Bold"/>
          <w:rFonts w:ascii="MS Gothic" w:eastAsia="MS Gothic" w:hAnsi="MS Gothic" w:cs="MS Gothic" w:hint="eastAsia"/>
        </w:rPr>
        <w:t>点，周六上午</w:t>
      </w:r>
      <w:r w:rsidRPr="00E87881">
        <w:rPr>
          <w:rStyle w:val="Bold"/>
          <w:rFonts w:hint="eastAsia"/>
        </w:rPr>
        <w:t>10</w:t>
      </w:r>
      <w:r w:rsidRPr="00E87881">
        <w:rPr>
          <w:rStyle w:val="Bold"/>
          <w:rFonts w:ascii="MS Gothic" w:eastAsia="MS Gothic" w:hAnsi="MS Gothic" w:cs="MS Gothic" w:hint="eastAsia"/>
        </w:rPr>
        <w:t>点至下午</w:t>
      </w:r>
      <w:r w:rsidRPr="00E87881">
        <w:rPr>
          <w:rStyle w:val="Bold"/>
          <w:rFonts w:hint="eastAsia"/>
        </w:rPr>
        <w:t>4</w:t>
      </w:r>
      <w:r w:rsidRPr="00E87881">
        <w:rPr>
          <w:rStyle w:val="Bold"/>
          <w:rFonts w:ascii="MS Gothic" w:eastAsia="MS Gothic" w:hAnsi="MS Gothic" w:cs="MS Gothic" w:hint="eastAsia"/>
        </w:rPr>
        <w:t>点</w:t>
      </w:r>
      <w:r w:rsidRPr="00985F06">
        <w:rPr>
          <w:rFonts w:ascii="SimSun" w:eastAsia="SimSun" w:cs="Arial" w:hint="eastAsia"/>
          <w:szCs w:val="24"/>
          <w:lang w:val="zh-CN" w:bidi="zh-CN"/>
        </w:rPr>
        <w:t>，致电家庭关系咨询专线：</w:t>
      </w:r>
      <w:r>
        <w:rPr>
          <w:rFonts w:ascii="SimSun" w:eastAsia="SimSun" w:cs="Arial"/>
          <w:szCs w:val="24"/>
          <w:lang w:val="en-PH" w:bidi="zh-CN"/>
        </w:rPr>
        <w:t xml:space="preserve">   </w:t>
      </w:r>
      <w:r w:rsidRPr="00374BFA">
        <w:rPr>
          <w:rFonts w:eastAsia="SimSun" w:cs="Arial"/>
          <w:b/>
          <w:szCs w:val="24"/>
          <w:lang w:val="zh-CN" w:bidi="zh-CN"/>
        </w:rPr>
        <w:t>1800 050 321</w:t>
      </w:r>
      <w:r w:rsidR="00A76EDB" w:rsidRPr="004179C7">
        <w:rPr>
          <w:rFonts w:ascii="SimSun" w:eastAsia="SimSun" w:hAnsi="SimSun" w:cs="Arial"/>
          <w:color w:val="000000"/>
          <w:szCs w:val="24"/>
          <w:lang w:val="zh-CN" w:bidi="zh-CN"/>
        </w:rPr>
        <w:t>。如有需要，建议热线会使用口译员。</w:t>
      </w:r>
    </w:p>
    <w:p w:rsidR="00A76EDB" w:rsidRPr="004179C7" w:rsidRDefault="00A76EDB" w:rsidP="004179C7">
      <w:pPr>
        <w:autoSpaceDE w:val="0"/>
        <w:autoSpaceDN w:val="0"/>
        <w:adjustRightInd w:val="0"/>
        <w:spacing w:line="276" w:lineRule="auto"/>
        <w:rPr>
          <w:rFonts w:ascii="SimSun" w:eastAsia="SimSun" w:hAnsi="SimSun" w:cs="Arial"/>
          <w:b/>
          <w:color w:val="000000"/>
          <w:szCs w:val="24"/>
        </w:rPr>
      </w:pPr>
      <w:r w:rsidRPr="004179C7">
        <w:rPr>
          <w:rStyle w:val="Bold"/>
          <w:rFonts w:ascii="MS Gothic" w:eastAsia="MS Gothic" w:hAnsi="MS Gothic" w:cs="MS Gothic" w:hint="eastAsia"/>
        </w:rPr>
        <w:t>家庭关系在</w:t>
      </w:r>
      <w:r w:rsidRPr="004179C7">
        <w:rPr>
          <w:rStyle w:val="Bold"/>
          <w:rFonts w:ascii="MingLiU" w:eastAsia="MingLiU" w:hAnsi="MingLiU" w:cs="MingLiU" w:hint="eastAsia"/>
        </w:rPr>
        <w:t>线</w:t>
      </w:r>
      <w:r w:rsidRPr="004179C7">
        <w:rPr>
          <w:rStyle w:val="Bold"/>
          <w:rFonts w:ascii="SimSun" w:eastAsia="SimSun" w:hAnsi="SimSun"/>
          <w:b w:val="0"/>
          <w:lang w:val="zh-CN" w:bidi="zh-CN"/>
        </w:rPr>
        <w:t>提供家庭法律制度变更的资讯，和家庭关系问题，以及现有的服务来援助家庭。你还可以通</w:t>
      </w:r>
      <w:bookmarkStart w:id="0" w:name="_GoBack"/>
      <w:bookmarkEnd w:id="0"/>
      <w:r w:rsidRPr="004179C7">
        <w:rPr>
          <w:rStyle w:val="Bold"/>
          <w:rFonts w:ascii="SimSun" w:eastAsia="SimSun" w:hAnsi="SimSun"/>
          <w:b w:val="0"/>
          <w:lang w:val="zh-CN" w:bidi="zh-CN"/>
        </w:rPr>
        <w:t>过家庭关系在线找到离你最近的家庭关系中心的地点。</w:t>
      </w:r>
    </w:p>
    <w:p w:rsidR="00F149CE" w:rsidRPr="004179C7" w:rsidRDefault="00A76EDB" w:rsidP="004179C7">
      <w:pPr>
        <w:autoSpaceDE w:val="0"/>
        <w:autoSpaceDN w:val="0"/>
        <w:adjustRightInd w:val="0"/>
        <w:spacing w:after="0" w:line="276" w:lineRule="auto"/>
        <w:rPr>
          <w:rFonts w:ascii="SimSun" w:eastAsia="SimSun" w:hAnsi="SimSun" w:cs="Arial"/>
          <w:b/>
          <w:color w:val="000000"/>
          <w:szCs w:val="24"/>
        </w:rPr>
      </w:pPr>
      <w:r w:rsidRPr="004179C7">
        <w:rPr>
          <w:rFonts w:ascii="SimSun" w:eastAsia="SimSun" w:hAnsi="SimSun" w:cs="Arial"/>
          <w:color w:val="000000"/>
          <w:szCs w:val="24"/>
          <w:lang w:val="zh-CN" w:bidi="zh-CN"/>
        </w:rPr>
        <w:t>访问</w:t>
      </w:r>
      <w:r w:rsidRPr="004179C7">
        <w:rPr>
          <w:rStyle w:val="Bold"/>
          <w:rFonts w:ascii="MS Gothic" w:eastAsia="MS Gothic" w:hAnsi="MS Gothic" w:cs="MS Gothic" w:hint="eastAsia"/>
        </w:rPr>
        <w:t>家庭关系在</w:t>
      </w:r>
      <w:r w:rsidRPr="004179C7">
        <w:rPr>
          <w:rStyle w:val="Bold"/>
          <w:rFonts w:ascii="MingLiU" w:eastAsia="MingLiU" w:hAnsi="MingLiU" w:cs="MingLiU" w:hint="eastAsia"/>
        </w:rPr>
        <w:t>线</w:t>
      </w:r>
      <w:r w:rsidRPr="004179C7">
        <w:rPr>
          <w:rStyle w:val="Bold"/>
          <w:rFonts w:ascii="MingLiU" w:eastAsia="MingLiU" w:hAnsi="MingLiU" w:cs="MingLiU" w:hint="eastAsia"/>
          <w:b w:val="0"/>
        </w:rPr>
        <w:t>网址</w:t>
      </w:r>
      <w:r w:rsidRPr="004179C7">
        <w:rPr>
          <w:rFonts w:ascii="SimSun" w:eastAsia="SimSun" w:hAnsi="SimSun" w:cs="Arial"/>
          <w:color w:val="000000"/>
          <w:szCs w:val="24"/>
          <w:lang w:val="zh-CN" w:bidi="zh-CN"/>
        </w:rPr>
        <w:t>：</w:t>
      </w:r>
      <w:hyperlink r:id="rId8" w:history="1">
        <w:r w:rsidR="004179C7" w:rsidRPr="00A6263D">
          <w:rPr>
            <w:rStyle w:val="Hyperlink"/>
            <w:rFonts w:cs="Arial"/>
            <w:b/>
            <w:szCs w:val="24"/>
          </w:rPr>
          <w:t>www.familyrelationships.gov.au</w:t>
        </w:r>
      </w:hyperlink>
    </w:p>
    <w:sectPr w:rsidR="00F149CE" w:rsidRPr="004179C7" w:rsidSect="009D6200">
      <w:footerReference w:type="default" r:id="rId9"/>
      <w:headerReference w:type="first" r:id="rId10"/>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4C" w:rsidRDefault="00B15A4C" w:rsidP="00F149CE">
      <w:pPr>
        <w:spacing w:before="0" w:after="0" w:line="240" w:lineRule="auto"/>
      </w:pPr>
      <w:r>
        <w:separator/>
      </w:r>
    </w:p>
  </w:endnote>
  <w:endnote w:type="continuationSeparator" w:id="0">
    <w:p w:rsidR="00B15A4C" w:rsidRDefault="00B15A4C"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8C" w:rsidRDefault="00FD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4C" w:rsidRDefault="00B15A4C" w:rsidP="00F149CE">
      <w:pPr>
        <w:spacing w:before="0" w:after="0" w:line="240" w:lineRule="auto"/>
      </w:pPr>
      <w:r>
        <w:separator/>
      </w:r>
    </w:p>
  </w:footnote>
  <w:footnote w:type="continuationSeparator" w:id="0">
    <w:p w:rsidR="00B15A4C" w:rsidRDefault="00B15A4C"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D7C8C">
    <w:pPr>
      <w:pStyle w:val="Header"/>
      <w:spacing w:before="0" w:after="360"/>
      <w:ind w:left="-907"/>
      <w:jc w:val="center"/>
    </w:pPr>
    <w:r>
      <w:rPr>
        <w:noProof/>
        <w:lang w:val="en-PH" w:eastAsia="en-PH"/>
      </w:rPr>
      <w:drawing>
        <wp:inline distT="0" distB="0" distL="0" distR="0" wp14:anchorId="288CC38F" wp14:editId="3B370803">
          <wp:extent cx="7534800" cy="1580400"/>
          <wp:effectExtent l="0" t="0" r="0" b="1270"/>
          <wp:docPr id="2" name="Picture 2" descr="Logo: Family Relationship Centr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710BC"/>
    <w:multiLevelType w:val="hybridMultilevel"/>
    <w:tmpl w:val="4C68B3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7"/>
    <w:rsid w:val="00002E06"/>
    <w:rsid w:val="0000597D"/>
    <w:rsid w:val="0004484B"/>
    <w:rsid w:val="00134E55"/>
    <w:rsid w:val="00137A50"/>
    <w:rsid w:val="001C6868"/>
    <w:rsid w:val="001E630D"/>
    <w:rsid w:val="001F7142"/>
    <w:rsid w:val="002D3E67"/>
    <w:rsid w:val="003517C8"/>
    <w:rsid w:val="003B2BB8"/>
    <w:rsid w:val="003D34FF"/>
    <w:rsid w:val="004179C7"/>
    <w:rsid w:val="00485E51"/>
    <w:rsid w:val="004B54CA"/>
    <w:rsid w:val="004C4E8E"/>
    <w:rsid w:val="004E5CBF"/>
    <w:rsid w:val="00500E7A"/>
    <w:rsid w:val="00512FCA"/>
    <w:rsid w:val="0054328E"/>
    <w:rsid w:val="0058694E"/>
    <w:rsid w:val="005C3AA9"/>
    <w:rsid w:val="005D766C"/>
    <w:rsid w:val="00622455"/>
    <w:rsid w:val="00677F60"/>
    <w:rsid w:val="006910A2"/>
    <w:rsid w:val="006A4CE7"/>
    <w:rsid w:val="006A6A32"/>
    <w:rsid w:val="006B1006"/>
    <w:rsid w:val="00742EF4"/>
    <w:rsid w:val="00755A80"/>
    <w:rsid w:val="00785261"/>
    <w:rsid w:val="007B0256"/>
    <w:rsid w:val="007C1100"/>
    <w:rsid w:val="007F39B4"/>
    <w:rsid w:val="008D62C6"/>
    <w:rsid w:val="009225F0"/>
    <w:rsid w:val="009472C7"/>
    <w:rsid w:val="009A4B7C"/>
    <w:rsid w:val="009D6200"/>
    <w:rsid w:val="00A237D5"/>
    <w:rsid w:val="00A76EDB"/>
    <w:rsid w:val="00B14082"/>
    <w:rsid w:val="00B15A4C"/>
    <w:rsid w:val="00B5570F"/>
    <w:rsid w:val="00BA2DB9"/>
    <w:rsid w:val="00BE7148"/>
    <w:rsid w:val="00CA23C4"/>
    <w:rsid w:val="00CC582E"/>
    <w:rsid w:val="00CD6A09"/>
    <w:rsid w:val="00F13538"/>
    <w:rsid w:val="00F149CE"/>
    <w:rsid w:val="00F34078"/>
    <w:rsid w:val="00F50712"/>
    <w:rsid w:val="00F602F9"/>
    <w:rsid w:val="00F8356D"/>
    <w:rsid w:val="00FD7C8C"/>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Centr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1CB58A-D047-4FFC-A552-F994A057B56C}"/>
</file>

<file path=customXml/itemProps2.xml><?xml version="1.0" encoding="utf-8"?>
<ds:datastoreItem xmlns:ds="http://schemas.openxmlformats.org/officeDocument/2006/customXml" ds:itemID="{890F1707-C7B8-4812-808E-0F7EC0A24305}"/>
</file>

<file path=customXml/itemProps3.xml><?xml version="1.0" encoding="utf-8"?>
<ds:datastoreItem xmlns:ds="http://schemas.openxmlformats.org/officeDocument/2006/customXml" ds:itemID="{3BE6CC8F-D1C8-4A6D-B5D1-9F20969FED56}"/>
</file>

<file path=docProps/app.xml><?xml version="1.0" encoding="utf-8"?>
<Properties xmlns="http://schemas.openxmlformats.org/officeDocument/2006/extended-properties" xmlns:vt="http://schemas.openxmlformats.org/officeDocument/2006/docPropsVTypes">
  <Template>Family Relationship Centre A4 template (3)</Template>
  <TotalTime>1</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抚养计划</vt:lpstr>
    </vt:vector>
  </TitlesOfParts>
  <Company>Australian Government</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抚养计划</dc:title>
  <dc:creator>TUCK, Anita</dc:creator>
  <cp:lastModifiedBy>user</cp:lastModifiedBy>
  <cp:revision>2</cp:revision>
  <cp:lastPrinted>2015-06-03T06:11:00Z</cp:lastPrinted>
  <dcterms:created xsi:type="dcterms:W3CDTF">2015-06-18T14:34:00Z</dcterms:created>
  <dcterms:modified xsi:type="dcterms:W3CDTF">2015-06-18T14:34:00Z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