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D7F2C" w:rsidRDefault="00B42174" w:rsidP="00E93DC4">
      <w:pPr>
        <w:pStyle w:val="Title"/>
        <w:spacing w:line="276" w:lineRule="auto"/>
        <w:rPr>
          <w:szCs w:val="64"/>
        </w:rPr>
      </w:pPr>
      <w:r w:rsidRPr="004D7F2C">
        <w:rPr>
          <w:szCs w:val="64"/>
          <w:lang w:bidi="tr-TR"/>
        </w:rPr>
        <w:t>Aile Anlaşmazlık Çözümü</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Avustralya Hükümeti, Aile Anlaşmazlık Çözüm hizmetlerini, Avustralyalı ailelerin konuşup mahkemeye gitmeden çocukları için en iyisini karşılayacak anlaşmalara varmaları için finanse eder.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Aile Anlaşmazlık Çözümü (FDR) nedir?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Aile Anlaşmazlık Çözümü (FDR) ayrılık ya da boşanmadan etkilenmiş kişilerin aile sorunlarını çözmesi için verilen hizmetler (meditasyon gibi) için kullanılan yasal terimdir.  FDR, insanlara mülk, para ve en önemlisi de çocuk gibi bir dizi mesele üzerinde anlaşmaları için yardım edebilir.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hizmetleri bir dizi birey ve organizasyon tarafından sunulur, örneğin: Aile İlişkileri Merkezleri, toplum organizasyonları, yasal yardım komisyonları ve avukatlar, sosyal hizmet çalışanları ve psikolog gibi bireyler.  Uzak bir bölgedeyseniz, FDR hizmetlerine, örneğin telefonla ulaşabilirsiniz.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FDR mecburi midir?</w:t>
      </w:r>
    </w:p>
    <w:p w:rsidR="00AE3AC0"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Bir Ebeveynlik Emri için aile yasası mahkemesine başvurmanız için bir FDR uygulayıcısı tarafından düzenlenmiş bir sertifikaya ihtiyacınız vardır, ancak eğer ki aşağıdaki istisnalardan biri ya da birden fazlası sizin için geçerli değilse: </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tr-TR"/>
        </w:rPr>
        <w:t>Muvafakat Emirleri için başvuruyorsunuz</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tr-TR"/>
        </w:rPr>
        <w:t>Bir başvuruya cevap veriyorsanız</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tr-TR"/>
        </w:rPr>
        <w:t>Konu acil ise</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tr-TR"/>
        </w:rPr>
        <w:t>Çocuk tacizi ve aile içi şiddet varsa ya da olma riski varsa</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bidi="tr-TR"/>
        </w:rPr>
        <w:t>Taraflardan biri etkin olarak katılamıyorsa (örn: acziyet nedeniyle), ya da</w:t>
      </w:r>
    </w:p>
    <w:p w:rsidR="00F70756" w:rsidRPr="00F70756" w:rsidRDefault="00F70756" w:rsidP="00F70756">
      <w:pPr>
        <w:pStyle w:val="Lastbullet"/>
        <w:rPr>
          <w:rStyle w:val="BookTitle"/>
          <w:i w:val="0"/>
          <w:iCs w:val="0"/>
          <w:smallCaps w:val="0"/>
          <w:szCs w:val="24"/>
        </w:rPr>
      </w:pPr>
      <w:r w:rsidRPr="00F70756">
        <w:rPr>
          <w:rStyle w:val="BookTitle"/>
          <w:i w:val="0"/>
          <w:smallCaps w:val="0"/>
          <w:szCs w:val="24"/>
          <w:lang w:bidi="tr-TR"/>
        </w:rPr>
        <w:t xml:space="preserve">Bir kişi bir mahkeme emrine son 12 ayda karşı gelmiş ve ciddi saygısızlık göstermişse.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FDR’ye katılma mecburiyeti yeni başvurular ve var olan Ebeveynlik Emri’nde değişikliğe gitmek için başvuranlar için geçerlidir.  Sertifikalar sadece 2008 Aile Yasası (Aile Anlaşmazlık Çözümü Uygulayıcıları) Düzenlemelerince akredite olan FDR uygulayıcılarınca verilebilir.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lastRenderedPageBreak/>
        <w:t>Neden FDR’yi denemeliyim?</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örneğin, size ve eski eşinize ya da partnerinize her ikinizin de ve çocuğunuzun da çıkarına olacak çözümler üzerine anlaşmanızda yardımcı olabilir.  Pratiktir, güvenilirdir ve işe yarar!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FDR’yi mahkemeye gitmeden önce denemelisiniz.  Eğer farklılıklarınızı çözebilirseniz, zaman ve paranızı korur ve bir sürü stresten kurtulursunuz.  FDR’nin işe yaraması için her iki tarafın da buna bir şans vermesi gerekir.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Bir FDR uygulayıcısının bana vereceği bilgiler nelerdir?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FDR’ye başlamadan önce FDR uygulayıcınız size FDR sürecini, haklarınızı (hizmet hakkında şikayette bulunma hakkınız da dahil olmak üzere), kendi yeterliliklerini ve uygulanacak ücreti açıklamalıdır.  Eğer çocuğunuzla alakalı bir anlaşmazlığı çözmeye çalışıyorsanız, FDR uygulayıcısı size yardımcı olacak ebeveynlik planları ve diğer hizmetlerle alakalı bilgi vermelidir.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Kimler FDR’ye gidebilir?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Anlaşmazlıkları olan insanlar FDR sürecine dahil edilmelidir.  Eğer uygunsa, aile bireylerinizi ya da, avukatınız da dahil olmak üzere, size destek olacak bir kişiyi getirebilirsiniz.  Ancak avukatların FDR hizmetlerine katılımı servis sağlayıcısının takdirindedir.  Avukatınızla gelmeyi planlıyorsanız, bunu FDR hizmetiyle olabildiğince erken görüşmelisiniz.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Çocuğum FDR’ye dahil olacak mı?</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Hayır, ancak sizin durumunuz ve çocuğunuzun yaşı ve olgunluğu gibi bir dizi faktöre bağlı olarak, bir aile danışmanı ya da bir çocuk psikoloğu çocuğunuzla konuşabilir.  Bu sadece ebeveynlerin rızasıyla olur.</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FDR’de ne oluyor?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FDR’ye başlamadan önce, FDR’nin sizin durumunuza uygun olup olmadığına dair bir değerlendirme yapılır.  FDR uygulayıcıları tarafsızdır ve kimsenin tarafını  tutmazlar.  Aile sorunlarınızı objektif ve pozitif bir bakışla farketmenize yardımcı olabilirler.  Danışmanlığın aksine, FDR, ilişkilerin duygusal tarafına odaklanmaz.  FDR belirli anlaşmazlıkları çözmeye odaklanır.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uygulayıcısının yardımıyla, anlaşmazlığı çözmek için gerçekçi bir çaba göstermeniz için teşvik edilirsiniz.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her ikinizin de sorunlarınızı tartışmanıza, seçeneklere bakmanıza ve bir anlaşmaya en iyi nasıl varacağınıza karar vermenize yardımcı olur.  Daha da önemlisi, FDR’yi bir </w:t>
      </w:r>
      <w:r w:rsidRPr="00550596">
        <w:rPr>
          <w:rFonts w:eastAsia="Times New Roman" w:cs="Arial"/>
          <w:szCs w:val="24"/>
          <w:lang w:bidi="tr-TR"/>
        </w:rPr>
        <w:lastRenderedPageBreak/>
        <w:t xml:space="preserve">ebeveynlik planı oluşturmak ve çocuğunuz için anlaşmalar hazırlamak için kullanabilirsiniz.  Bir FDR uygulayıcısı ayrıca herkesin söyleneni anladığını ve kabul ettiğini kontrol edecektir.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işe yaramadığında, FDR uygulayıcısı, aile danışmanlığı gibi diğer seçenekleri önerebilir.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Kendinizi güvende hissetmezseniz ne olacak?</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öncesi, süresi ve sonrasında kendinizi güvende hissetmeniz ve güvende olmanız önemlidir.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Kendinizin ya da çocuğunuzun güvenliğinden endişe duyuyorsanız, bunu FDR hizmeti çalışanlarına en kısa sürede söylemelisiniz.  Bu, FDR’nin duracağı ya da devam etmeyeceği anlamına gelebilir.  Ancak, eğer taraflar anlaşırlarsa, aynı odada olmaksızın FDR’ye katılabilirler.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Eğer aile içi şiddet ya da çocuk tacizi durumu varsa, FDR’ye katılım şart değildir.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Ne kadar ödeyeceğim?</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mahkemeye gitmek ya da avukatlık masraflarını ödemekten daha ucuz ve hızlı olabilir.  FDR hizmetleri, ücretlerini sizin finansal durumunuza göre belirleyebilir.  Eğer düşük gelirliyseniz ya da maddi zorluklar yaşıyorsanız, FDR hizmetini bu konuda bilgilendirmelisiniz.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FDR’de söylenenler gizli midir yoksa mahkemede kullanılabilir mi?</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FDR uygulayıcısının önünde söylediğiniz herşey şu durumlar haricinde gizlidir: Belli şartlar altında, örneğin birinin hayatına dair ciddi bir tehlikeyi önlemek ya da bir suça ortaklık etmek.</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 sürecinde söylenenler mahkemede delil olarak kullanılamaz.  Ancak, bir FDR uygulayıcısı çocuk tacizini, ya da bir çocuğun taciz riski altında olduğunu gösterebilecek her söyleneni rapor etmelidir ve bu bazı durumlarda delil olarak kullanılabilir.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FDR’de üzerinde varılan anlaşmalara ne olur?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Eğer çocuğunuz için yapılacak ayarlamalara dair bir anlaşmaya vardıysanız, bu bir ebeveynlik planı olarak kaydedilebilir.  Bir ebeveynlik planı yazılı olmalı ve her iki ebeveyn tarafından da tarihiyle beraber imzalanmalıdır. Anlaşmanız ya da ebevenylik planınız anlaşmaları değiştirmek ve anlaşmazlıkları çözmek üzere kimi mekanizmalar içerebilir.  Ebeveynlik planları, eğer gerekliyse ilerleyen süreçte tekrar konuşulabilir.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Çocuğunuz için bakım ayarlamalarına dair her değişikliğin çocuk nafakası, gelir nafakası ve aile destek ödemelerini etkileyebileceğini unutmayın.  Çocuk nafakasını ebeveynlik </w:t>
      </w:r>
      <w:r w:rsidRPr="00550596">
        <w:rPr>
          <w:rFonts w:eastAsia="Times New Roman" w:cs="Arial"/>
          <w:szCs w:val="24"/>
          <w:lang w:bidi="tr-TR"/>
        </w:rPr>
        <w:lastRenderedPageBreak/>
        <w:t>planınıza dahil etmenizle ilgili özel kurallar geçerlidir.  Örneğin, ebeveynlik planınız çocuk nafakası için belirli bir miktardan bahsediyorsa, aynı zamanda geçerli bir çocuk nafakası anlaşması olmadan ve siz ya da diğer ebeveyn Çocuk Destek’ten bunu kabul etmesini istemeden, Çocuk Destek bunu uygulamaya koyamaz‏</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Eğer yasal olarak bağlayıcı olan mülk/finansal ayarlamalarla ilgili son ebeveynlik planı anlaşmanızı yapmak istiyorsanız, anlaşmanızı Muvafakat Emrine çevirmesi için mahkemeye başvurabilirsiniz.  Bunu kendiniz yapabilir ya da avukatınızdan isteyebilirsiniz.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FDR işe yaramazsa ne olur?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Bir anlaşmaya varamasanız bile, FDR siz ile, örneğin eski eşiniz ya da partneriniz arasında daha iyi iletişim kurmanız konusunda yardımcı olabilir. FDR’nin denemesine rağmen yine de bir Ebeveynlik Emri için mahkemeye gitmeye ihtiyaç duyarsanız, akredite olmuş bir FDR uygulayıcından alınmış bir sertifikaya ihtiyacınız olacaktır. </w:t>
      </w:r>
    </w:p>
    <w:p w:rsidR="00AE3AC0"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Sertifikada aşağıdakilerden biri yazılı olur:</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tr-TR"/>
        </w:rPr>
        <w:t xml:space="preserve">Sizin ve diğer tarafın katıldığı ve anlaşmazlığı çözmek için ciddi bir çaba sarfettiği </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tr-TR"/>
        </w:rPr>
        <w:t xml:space="preserve">Sizin ve diğer tarafın katıldığı ancak birinizin ya da her ikinizin de anlaşmazlığı çözmek için ciddi bir çaba sarfetmediği, </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tr-TR"/>
        </w:rPr>
        <w:t>Diğer tarafın katılmadığı</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bidi="tr-TR"/>
        </w:rPr>
        <w:t xml:space="preserve">FDR uygulayıcısının sizin durumunuzun FDR’nin konusu olmadığına kanaat getirdiği, ya da </w:t>
      </w:r>
    </w:p>
    <w:p w:rsidR="00B312FB" w:rsidRPr="00B312FB" w:rsidRDefault="00B312FB" w:rsidP="00B312FB">
      <w:pPr>
        <w:pStyle w:val="Lastbullet"/>
        <w:rPr>
          <w:rStyle w:val="BookTitle"/>
          <w:i w:val="0"/>
          <w:iCs w:val="0"/>
          <w:smallCaps w:val="0"/>
          <w:szCs w:val="24"/>
        </w:rPr>
      </w:pPr>
      <w:r w:rsidRPr="00B312FB">
        <w:rPr>
          <w:rStyle w:val="BookTitle"/>
          <w:i w:val="0"/>
          <w:smallCaps w:val="0"/>
          <w:szCs w:val="24"/>
          <w:lang w:bidi="tr-TR"/>
        </w:rPr>
        <w:t>FDR uygulaycısının FDR sürecinin bir kısmında devam etmenin doğru olmadığına kanaat getirdiği.</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FDR’ye katılmamanız ya da katılmak için ciddi bir çaba sarfetmemeniz durumunda, bunun makeme tarihinizi etkileyebileceğinin de farkında olmalısınız. Mahkeme ayrıca diğer tarafın avukatlık masraflarını ödemenize de karar verebilir. </w:t>
      </w:r>
    </w:p>
    <w:p w:rsidR="00AE3AC0" w:rsidRPr="004D7F2C" w:rsidRDefault="00AE3AC0" w:rsidP="00E93DC4">
      <w:pPr>
        <w:pStyle w:val="Heading1"/>
        <w:keepNext/>
        <w:keepLines/>
        <w:spacing w:line="276" w:lineRule="auto"/>
        <w:rPr>
          <w:rFonts w:eastAsia="Times New Roman"/>
          <w:szCs w:val="32"/>
          <w:lang w:eastAsia="en-AU"/>
        </w:rPr>
      </w:pPr>
      <w:r w:rsidRPr="004D7F2C">
        <w:rPr>
          <w:rFonts w:eastAsia="Times New Roman"/>
          <w:szCs w:val="32"/>
          <w:lang w:bidi="tr-TR"/>
        </w:rPr>
        <w:t>Akredite bir FDR uygulayıcısıyla nasıl iletişim kurabilirim?</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B312FB">
        <w:rPr>
          <w:lang w:bidi="tr-TR"/>
        </w:rPr>
        <w:t xml:space="preserve">Daha fazla bilgi için </w:t>
      </w:r>
      <w:r w:rsidRPr="00E93DC4">
        <w:rPr>
          <w:b/>
          <w:lang w:bidi="tr-TR"/>
        </w:rPr>
        <w:t>Aile İlişkileri Tavsiye Hattını 1800 050 321</w:t>
      </w:r>
      <w:r w:rsidRPr="00B312FB">
        <w:rPr>
          <w:lang w:bidi="tr-TR"/>
        </w:rPr>
        <w:t xml:space="preserve"> numaralı telefondan </w:t>
      </w:r>
      <w:r w:rsidRPr="00E93DC4">
        <w:rPr>
          <w:b/>
          <w:lang w:bidi="tr-TR"/>
        </w:rPr>
        <w:t>Pazartesiden Cumaya sabah 8 ile akşam 8 arası ve Cumartesi günleri sabah 10 ile öğleden sonra 4</w:t>
      </w:r>
      <w:r w:rsidRPr="00B312FB">
        <w:rPr>
          <w:lang w:bidi="tr-TR"/>
        </w:rPr>
        <w:t xml:space="preserve"> arasında arayabilirsiniz (ulusal tatil günleri hariç).</w:t>
      </w:r>
    </w:p>
    <w:p w:rsidR="00AE3AC0" w:rsidRPr="00550596" w:rsidRDefault="00AE3AC0" w:rsidP="00AE3AC0">
      <w:pPr>
        <w:spacing w:before="100" w:beforeAutospacing="1" w:after="100" w:afterAutospacing="1" w:line="240" w:lineRule="auto"/>
        <w:rPr>
          <w:rStyle w:val="Hyperlink"/>
          <w:rFonts w:eastAsia="Calibri"/>
          <w:color w:val="0000FF"/>
          <w:szCs w:val="24"/>
          <w:lang w:eastAsia="en-AU"/>
        </w:rPr>
      </w:pPr>
      <w:r>
        <w:rPr>
          <w:lang w:bidi="tr-TR"/>
        </w:rPr>
        <w:t xml:space="preserve">Çevrimiçi Ayrıca Aile İlişkilerini </w:t>
      </w:r>
      <w:hyperlink r:id="rId9" w:history="1">
        <w:r w:rsidRPr="00E93DC4">
          <w:rPr>
            <w:rStyle w:val="Hyperlink"/>
            <w:lang w:bidi="tr-TR"/>
          </w:rPr>
          <w:t>www.familyrelationships.gov.au</w:t>
        </w:r>
      </w:hyperlink>
      <w:r>
        <w:rPr>
          <w:lang w:bidi="tr-TR"/>
        </w:rPr>
        <w:t xml:space="preserve"> adresinden ziyaret </w:t>
      </w:r>
      <w:bookmarkStart w:id="0" w:name="_GoBack"/>
      <w:bookmarkEnd w:id="0"/>
      <w:r>
        <w:rPr>
          <w:lang w:bidi="tr-TR"/>
        </w:rPr>
        <w:t xml:space="preserve">edebilirsiniz.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bidi="tr-TR"/>
        </w:rPr>
        <w:t xml:space="preserve">Daha fazla bilgi için Çocuk Desteğini </w:t>
      </w:r>
      <w:hyperlink r:id="rId10" w:history="1">
        <w:r w:rsidRPr="00E93DC4">
          <w:rPr>
            <w:rStyle w:val="Hyperlink"/>
            <w:rFonts w:eastAsia="Times New Roman" w:cs="Arial"/>
            <w:szCs w:val="24"/>
            <w:lang w:bidi="tr-TR"/>
          </w:rPr>
          <w:t>www.humanservices.gov.au</w:t>
        </w:r>
      </w:hyperlink>
      <w:r w:rsidRPr="00550596">
        <w:rPr>
          <w:rFonts w:eastAsia="Times New Roman" w:cs="Arial"/>
          <w:szCs w:val="24"/>
          <w:lang w:bidi="tr-TR"/>
        </w:rPr>
        <w:t xml:space="preserve"> adresinden ziyaret edin. </w:t>
      </w:r>
      <w:r w:rsidRPr="00550596">
        <w:rPr>
          <w:rStyle w:val="Hyperlink"/>
          <w:rFonts w:eastAsia="Calibri"/>
          <w:color w:val="0000FF"/>
          <w:szCs w:val="24"/>
          <w:lang w:bidi="tr-TR"/>
        </w:rPr>
        <w:t xml:space="preserve"> </w:t>
      </w:r>
    </w:p>
    <w:sectPr w:rsidR="00AE3AC0" w:rsidRPr="00550596"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75" w:rsidRDefault="00AF0B75" w:rsidP="00F149CE">
      <w:pPr>
        <w:spacing w:before="0" w:after="0" w:line="240" w:lineRule="auto"/>
      </w:pPr>
      <w:r>
        <w:separator/>
      </w:r>
    </w:p>
  </w:endnote>
  <w:endnote w:type="continuationSeparator" w:id="0">
    <w:p w:rsidR="00AF0B75" w:rsidRDefault="00AF0B75"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75" w:rsidRDefault="00AF0B75" w:rsidP="00F149CE">
      <w:pPr>
        <w:spacing w:before="0" w:after="0" w:line="240" w:lineRule="auto"/>
      </w:pPr>
      <w:r>
        <w:separator/>
      </w:r>
    </w:p>
  </w:footnote>
  <w:footnote w:type="continuationSeparator" w:id="0">
    <w:p w:rsidR="00AF0B75" w:rsidRDefault="00AF0B75"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C4"/>
    <w:rsid w:val="00002E06"/>
    <w:rsid w:val="0000597D"/>
    <w:rsid w:val="00134E55"/>
    <w:rsid w:val="00137A50"/>
    <w:rsid w:val="001720BF"/>
    <w:rsid w:val="001C6868"/>
    <w:rsid w:val="001E630D"/>
    <w:rsid w:val="001F7142"/>
    <w:rsid w:val="00221D9A"/>
    <w:rsid w:val="002D3E67"/>
    <w:rsid w:val="003517C8"/>
    <w:rsid w:val="003B2BB8"/>
    <w:rsid w:val="003D34FF"/>
    <w:rsid w:val="00485E51"/>
    <w:rsid w:val="004B54CA"/>
    <w:rsid w:val="004D7F2C"/>
    <w:rsid w:val="004E5CBF"/>
    <w:rsid w:val="0054328E"/>
    <w:rsid w:val="0058694E"/>
    <w:rsid w:val="005C3AA9"/>
    <w:rsid w:val="005D766C"/>
    <w:rsid w:val="006149A6"/>
    <w:rsid w:val="00622455"/>
    <w:rsid w:val="006A4CE7"/>
    <w:rsid w:val="006A6A32"/>
    <w:rsid w:val="00755A80"/>
    <w:rsid w:val="00785261"/>
    <w:rsid w:val="007B0256"/>
    <w:rsid w:val="008455C3"/>
    <w:rsid w:val="008D62C6"/>
    <w:rsid w:val="009225F0"/>
    <w:rsid w:val="00AE3AC0"/>
    <w:rsid w:val="00AF0B75"/>
    <w:rsid w:val="00B312FB"/>
    <w:rsid w:val="00B42174"/>
    <w:rsid w:val="00B5570F"/>
    <w:rsid w:val="00B72DA2"/>
    <w:rsid w:val="00BA2DB9"/>
    <w:rsid w:val="00BB2721"/>
    <w:rsid w:val="00BE7148"/>
    <w:rsid w:val="00DE63D7"/>
    <w:rsid w:val="00E57313"/>
    <w:rsid w:val="00E93DC4"/>
    <w:rsid w:val="00F149CE"/>
    <w:rsid w:val="00F34078"/>
    <w:rsid w:val="00F70756"/>
    <w:rsid w:val="00F753A2"/>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Turkish\Family%20Dispute%20Resolution-en-t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07D5F6-5C35-409D-9C12-EBE076251C13}"/>
</file>

<file path=customXml/itemProps2.xml><?xml version="1.0" encoding="utf-8"?>
<ds:datastoreItem xmlns:ds="http://schemas.openxmlformats.org/officeDocument/2006/customXml" ds:itemID="{7C85C951-94D4-49B8-AD65-38FE785F65C3}"/>
</file>

<file path=customXml/itemProps3.xml><?xml version="1.0" encoding="utf-8"?>
<ds:datastoreItem xmlns:ds="http://schemas.openxmlformats.org/officeDocument/2006/customXml" ds:itemID="{3BED01A8-5EA7-49D3-BA8E-F82320D72C21}"/>
</file>

<file path=customXml/itemProps4.xml><?xml version="1.0" encoding="utf-8"?>
<ds:datastoreItem xmlns:ds="http://schemas.openxmlformats.org/officeDocument/2006/customXml" ds:itemID="{A3492F42-DC1B-4372-9E14-C6D61CC61EA9}"/>
</file>

<file path=docProps/app.xml><?xml version="1.0" encoding="utf-8"?>
<Properties xmlns="http://schemas.openxmlformats.org/officeDocument/2006/extended-properties" xmlns:vt="http://schemas.openxmlformats.org/officeDocument/2006/docPropsVTypes">
  <Template>Family Dispute Resolution-en-tr-C</Template>
  <TotalTime>3</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Anlaşmazlık Çözümü</dc:title>
  <dc:creator>user</dc:creator>
  <cp:lastModifiedBy>user</cp:lastModifiedBy>
  <cp:revision>1</cp:revision>
  <dcterms:created xsi:type="dcterms:W3CDTF">2015-06-20T03:53:00Z</dcterms:created>
  <dcterms:modified xsi:type="dcterms:W3CDTF">2015-06-20T03:57:00Z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