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256" w:rsidRPr="004D7F2C" w:rsidRDefault="00B42174" w:rsidP="00E93DC4">
      <w:pPr>
        <w:pStyle w:val="Title"/>
        <w:spacing w:line="276" w:lineRule="auto"/>
        <w:rPr>
          <w:szCs w:val="64"/>
        </w:rPr>
      </w:pPr>
      <w:r w:rsidRPr="004D7F2C">
        <w:rPr>
          <w:szCs w:val="64"/>
          <w:lang w:bidi="tr-TR"/>
        </w:rPr>
        <w:t>Aile Anlaşmazlık Çözümü</w:t>
      </w:r>
    </w:p>
    <w:p w:rsidR="00AE3AC0" w:rsidRPr="00550596" w:rsidRDefault="00AE3AC0" w:rsidP="00AE3AC0">
      <w:pPr>
        <w:spacing w:before="100" w:beforeAutospacing="1" w:after="100" w:afterAutospacing="1" w:line="240" w:lineRule="auto"/>
        <w:rPr>
          <w:rFonts w:eastAsia="Times New Roman" w:cs="Arial"/>
          <w:szCs w:val="24"/>
          <w:lang w:eastAsia="en-AU"/>
        </w:rPr>
      </w:pPr>
      <w:r w:rsidRPr="00550596">
        <w:rPr>
          <w:rFonts w:eastAsia="Times New Roman" w:cs="Arial"/>
          <w:szCs w:val="24"/>
          <w:lang w:bidi="tr-TR"/>
        </w:rPr>
        <w:t xml:space="preserve">Avustralya Hükümeti, Aile Anlaşmazlık Çözüm hizmetlerini, Avustralyalı ailelerin konuşup mahkemeye gitmeden çocukları için en iyisini karşılayacak anlaşmalara varmaları için finanse eder. </w:t>
      </w:r>
    </w:p>
    <w:p w:rsidR="00AE3AC0" w:rsidRPr="004D7F2C" w:rsidRDefault="00AE3AC0" w:rsidP="00E93DC4">
      <w:pPr>
        <w:pStyle w:val="Heading1"/>
        <w:keepNext/>
        <w:keepLines/>
        <w:spacing w:line="276" w:lineRule="auto"/>
        <w:rPr>
          <w:rFonts w:eastAsia="Times New Roman"/>
          <w:szCs w:val="32"/>
          <w:lang w:eastAsia="en-AU"/>
        </w:rPr>
      </w:pPr>
      <w:r w:rsidRPr="004D7F2C">
        <w:rPr>
          <w:rFonts w:eastAsia="Times New Roman"/>
          <w:szCs w:val="32"/>
          <w:lang w:bidi="tr-TR"/>
        </w:rPr>
        <w:t>Aile Anlaşmazlık Çözümü (FDR) nedir?</w:t>
      </w:r>
    </w:p>
    <w:p w:rsidR="00AE3AC0" w:rsidRPr="00550596" w:rsidRDefault="00AE3AC0" w:rsidP="00AE3AC0">
      <w:pPr>
        <w:spacing w:before="100" w:beforeAutospacing="1" w:after="100" w:afterAutospacing="1" w:line="240" w:lineRule="auto"/>
        <w:rPr>
          <w:rFonts w:eastAsia="Times New Roman" w:cs="Arial"/>
          <w:szCs w:val="24"/>
          <w:lang w:eastAsia="en-AU"/>
        </w:rPr>
      </w:pPr>
      <w:r w:rsidRPr="00550596">
        <w:rPr>
          <w:rFonts w:eastAsia="Times New Roman" w:cs="Arial"/>
          <w:szCs w:val="24"/>
          <w:lang w:bidi="tr-TR"/>
        </w:rPr>
        <w:t xml:space="preserve">Aile Anlaşmazlık Çözümü (FDR) ayrılık ya da boşanmadan etkilenmiş kişilerin aile sorunlarını çözmesi için verilen hizmetler (meditasyon gibi) için kullanılan yasal terimdir.  FDR, insanlara mülk, para ve en önemlisi de çocuk gibi bir dizi mesele üzerinde anlaşmaları için yardım edebilir. </w:t>
      </w:r>
    </w:p>
    <w:p w:rsidR="00AE3AC0" w:rsidRPr="00550596" w:rsidRDefault="00AE3AC0" w:rsidP="00AE3AC0">
      <w:pPr>
        <w:spacing w:before="100" w:beforeAutospacing="1" w:after="100" w:afterAutospacing="1" w:line="240" w:lineRule="auto"/>
        <w:rPr>
          <w:rFonts w:eastAsia="Times New Roman" w:cs="Arial"/>
          <w:szCs w:val="24"/>
          <w:lang w:eastAsia="en-AU"/>
        </w:rPr>
      </w:pPr>
      <w:r w:rsidRPr="00550596">
        <w:rPr>
          <w:rFonts w:eastAsia="Times New Roman" w:cs="Arial"/>
          <w:szCs w:val="24"/>
          <w:lang w:bidi="tr-TR"/>
        </w:rPr>
        <w:t xml:space="preserve">FDR hizmetleri bir dizi birey ve organizasyon tarafından sunulur, örneğin: Aile İlişkileri Merkezleri, toplum organizasyonları, yasal yardım komisyonları ve avukatlar, sosyal hizmet çalışanları ve psikolog gibi bireyler.  Uzak bir bölgedeyseniz, FDR hizmetlerine, örneğin telefonla ulaşabilirsiniz. </w:t>
      </w:r>
    </w:p>
    <w:p w:rsidR="00AE3AC0" w:rsidRPr="004D7F2C" w:rsidRDefault="00AE3AC0" w:rsidP="00E93DC4">
      <w:pPr>
        <w:pStyle w:val="Heading1"/>
        <w:keepNext/>
        <w:keepLines/>
        <w:spacing w:line="276" w:lineRule="auto"/>
        <w:rPr>
          <w:rFonts w:eastAsia="Times New Roman"/>
          <w:szCs w:val="32"/>
          <w:lang w:eastAsia="en-AU"/>
        </w:rPr>
      </w:pPr>
      <w:r w:rsidRPr="004D7F2C">
        <w:rPr>
          <w:rFonts w:eastAsia="Times New Roman"/>
          <w:szCs w:val="32"/>
          <w:lang w:bidi="tr-TR"/>
        </w:rPr>
        <w:t>FDR mecburi midir?</w:t>
      </w:r>
    </w:p>
    <w:p w:rsidR="00AE3AC0" w:rsidRDefault="00AE3AC0" w:rsidP="00AE3AC0">
      <w:pPr>
        <w:spacing w:before="100" w:beforeAutospacing="1" w:after="100" w:afterAutospacing="1" w:line="240" w:lineRule="auto"/>
        <w:rPr>
          <w:rFonts w:eastAsia="Times New Roman" w:cs="Arial"/>
          <w:szCs w:val="24"/>
          <w:lang w:eastAsia="en-AU"/>
        </w:rPr>
      </w:pPr>
      <w:r w:rsidRPr="00550596">
        <w:rPr>
          <w:rFonts w:eastAsia="Times New Roman" w:cs="Arial"/>
          <w:szCs w:val="24"/>
          <w:lang w:bidi="tr-TR"/>
        </w:rPr>
        <w:t xml:space="preserve">Bir Ebeveynlik Emri için aile yasası mahkemesine başvurmanız için bir FDR uygulayıcısı tarafından düzenlenmiş bir sertifikaya ihtiyacınız vardır, ancak eğer ki aşağıdaki istisnalardan biri ya da birden fazlası sizin için geçerli değilse: </w:t>
      </w:r>
    </w:p>
    <w:p w:rsidR="00F70756" w:rsidRPr="00F70756" w:rsidRDefault="00F70756" w:rsidP="00F70756">
      <w:pPr>
        <w:pStyle w:val="Bullets"/>
        <w:rPr>
          <w:rStyle w:val="BookTitle"/>
          <w:i w:val="0"/>
          <w:iCs w:val="0"/>
          <w:smallCaps w:val="0"/>
          <w:szCs w:val="24"/>
        </w:rPr>
      </w:pPr>
      <w:r w:rsidRPr="00F70756">
        <w:rPr>
          <w:rStyle w:val="BookTitle"/>
          <w:i w:val="0"/>
          <w:smallCaps w:val="0"/>
          <w:szCs w:val="24"/>
          <w:lang w:bidi="tr-TR"/>
        </w:rPr>
        <w:t>Muvafakat Emirleri için başvuruyorsunuz</w:t>
      </w:r>
    </w:p>
    <w:p w:rsidR="00F70756" w:rsidRPr="00F70756" w:rsidRDefault="00F70756" w:rsidP="00F70756">
      <w:pPr>
        <w:pStyle w:val="Bullets"/>
        <w:rPr>
          <w:rStyle w:val="BookTitle"/>
          <w:i w:val="0"/>
          <w:iCs w:val="0"/>
          <w:smallCaps w:val="0"/>
          <w:szCs w:val="24"/>
        </w:rPr>
      </w:pPr>
      <w:r w:rsidRPr="00F70756">
        <w:rPr>
          <w:rStyle w:val="BookTitle"/>
          <w:i w:val="0"/>
          <w:smallCaps w:val="0"/>
          <w:szCs w:val="24"/>
          <w:lang w:bidi="tr-TR"/>
        </w:rPr>
        <w:t>Bir başvuruya cevap veriyorsanız</w:t>
      </w:r>
    </w:p>
    <w:p w:rsidR="00F70756" w:rsidRPr="00F70756" w:rsidRDefault="00F70756" w:rsidP="00F70756">
      <w:pPr>
        <w:pStyle w:val="Bullets"/>
        <w:rPr>
          <w:rStyle w:val="BookTitle"/>
          <w:i w:val="0"/>
          <w:iCs w:val="0"/>
          <w:smallCaps w:val="0"/>
          <w:szCs w:val="24"/>
        </w:rPr>
      </w:pPr>
      <w:r w:rsidRPr="00F70756">
        <w:rPr>
          <w:rStyle w:val="BookTitle"/>
          <w:i w:val="0"/>
          <w:smallCaps w:val="0"/>
          <w:szCs w:val="24"/>
          <w:lang w:bidi="tr-TR"/>
        </w:rPr>
        <w:t>Konu acil ise</w:t>
      </w:r>
    </w:p>
    <w:p w:rsidR="00F70756" w:rsidRPr="00F70756" w:rsidRDefault="00F70756" w:rsidP="00F70756">
      <w:pPr>
        <w:pStyle w:val="Bullets"/>
        <w:rPr>
          <w:rStyle w:val="BookTitle"/>
          <w:i w:val="0"/>
          <w:iCs w:val="0"/>
          <w:smallCaps w:val="0"/>
          <w:szCs w:val="24"/>
        </w:rPr>
      </w:pPr>
      <w:r w:rsidRPr="00F70756">
        <w:rPr>
          <w:rStyle w:val="BookTitle"/>
          <w:i w:val="0"/>
          <w:smallCaps w:val="0"/>
          <w:szCs w:val="24"/>
          <w:lang w:bidi="tr-TR"/>
        </w:rPr>
        <w:t>Çocuk tacizi ve aile içi şiddet varsa ya da olma riski varsa</w:t>
      </w:r>
    </w:p>
    <w:p w:rsidR="00F70756" w:rsidRPr="00F70756" w:rsidRDefault="00F70756" w:rsidP="00F70756">
      <w:pPr>
        <w:pStyle w:val="Bullets"/>
        <w:rPr>
          <w:rStyle w:val="BookTitle"/>
          <w:i w:val="0"/>
          <w:iCs w:val="0"/>
          <w:smallCaps w:val="0"/>
          <w:szCs w:val="24"/>
        </w:rPr>
      </w:pPr>
      <w:r w:rsidRPr="00F70756">
        <w:rPr>
          <w:rStyle w:val="BookTitle"/>
          <w:i w:val="0"/>
          <w:smallCaps w:val="0"/>
          <w:szCs w:val="24"/>
          <w:lang w:bidi="tr-TR"/>
        </w:rPr>
        <w:t>Taraflardan biri etkin olarak katılamıyorsa (örn: acziyet nedeniyle), ya da</w:t>
      </w:r>
    </w:p>
    <w:p w:rsidR="00F70756" w:rsidRPr="00F70756" w:rsidRDefault="00F70756" w:rsidP="00F70756">
      <w:pPr>
        <w:pStyle w:val="Lastbullet"/>
        <w:rPr>
          <w:rStyle w:val="BookTitle"/>
          <w:i w:val="0"/>
          <w:iCs w:val="0"/>
          <w:smallCaps w:val="0"/>
          <w:szCs w:val="24"/>
        </w:rPr>
      </w:pPr>
      <w:r w:rsidRPr="00F70756">
        <w:rPr>
          <w:rStyle w:val="BookTitle"/>
          <w:i w:val="0"/>
          <w:smallCaps w:val="0"/>
          <w:szCs w:val="24"/>
          <w:lang w:bidi="tr-TR"/>
        </w:rPr>
        <w:t xml:space="preserve">Bir kişi bir mahkeme emrine son 12 ayda karşı gelmiş ve ciddi saygısızlık göstermişse. </w:t>
      </w:r>
    </w:p>
    <w:p w:rsidR="00AE3AC0" w:rsidRPr="00550596" w:rsidRDefault="00AE3AC0" w:rsidP="00AE3AC0">
      <w:pPr>
        <w:spacing w:before="100" w:beforeAutospacing="1" w:after="100" w:afterAutospacing="1" w:line="240" w:lineRule="auto"/>
        <w:rPr>
          <w:rFonts w:eastAsia="Times New Roman" w:cs="Arial"/>
          <w:szCs w:val="24"/>
          <w:lang w:eastAsia="en-AU"/>
        </w:rPr>
      </w:pPr>
      <w:r w:rsidRPr="00550596">
        <w:rPr>
          <w:rFonts w:eastAsia="Times New Roman" w:cs="Arial"/>
          <w:szCs w:val="24"/>
          <w:lang w:bidi="tr-TR"/>
        </w:rPr>
        <w:t xml:space="preserve">FDR’ye katılma mecburiyeti yeni başvurular ve var olan Ebeveynlik Emri’nde değişikliğe gitmek için başvuranlar için geçerlidir.  Sertifikalar sadece 2008 Aile Yasası (Aile Anlaşmazlık Çözümü Uygulayıcıları) Düzenlemelerince akredite olan FDR uygulayıcılarınca verilebilir. </w:t>
      </w:r>
    </w:p>
    <w:p w:rsidR="00AE3AC0" w:rsidRPr="004D7F2C" w:rsidRDefault="00AE3AC0" w:rsidP="00E93DC4">
      <w:pPr>
        <w:pStyle w:val="Heading1"/>
        <w:keepNext/>
        <w:keepLines/>
        <w:spacing w:line="276" w:lineRule="auto"/>
        <w:rPr>
          <w:rFonts w:eastAsia="Times New Roman"/>
          <w:szCs w:val="32"/>
          <w:lang w:eastAsia="en-AU"/>
        </w:rPr>
      </w:pPr>
      <w:r w:rsidRPr="004D7F2C">
        <w:rPr>
          <w:rFonts w:eastAsia="Times New Roman"/>
          <w:szCs w:val="32"/>
          <w:lang w:bidi="tr-TR"/>
        </w:rPr>
        <w:lastRenderedPageBreak/>
        <w:t>Neden FDR’yi denemeliyim?</w:t>
      </w:r>
    </w:p>
    <w:p w:rsidR="00AE3AC0" w:rsidRPr="00550596" w:rsidRDefault="00AE3AC0" w:rsidP="00AE3AC0">
      <w:pPr>
        <w:spacing w:before="100" w:beforeAutospacing="1" w:after="100" w:afterAutospacing="1" w:line="240" w:lineRule="auto"/>
        <w:rPr>
          <w:rFonts w:eastAsia="Times New Roman" w:cs="Arial"/>
          <w:szCs w:val="24"/>
          <w:lang w:eastAsia="en-AU"/>
        </w:rPr>
      </w:pPr>
      <w:r w:rsidRPr="00550596">
        <w:rPr>
          <w:rFonts w:eastAsia="Times New Roman" w:cs="Arial"/>
          <w:szCs w:val="24"/>
          <w:lang w:bidi="tr-TR"/>
        </w:rPr>
        <w:t xml:space="preserve">FDR, örneğin, size ve eski eşinize ya da partnerinize her ikinizin de ve çocuğunuzun da çıkarına olacak çözümler üzerine anlaşmanızda yardımcı olabilir.  Pratiktir, güvenilirdir ve işe yarar! </w:t>
      </w:r>
    </w:p>
    <w:p w:rsidR="00AE3AC0" w:rsidRPr="00550596" w:rsidRDefault="00AE3AC0" w:rsidP="00AE3AC0">
      <w:pPr>
        <w:spacing w:before="100" w:beforeAutospacing="1" w:after="100" w:afterAutospacing="1" w:line="240" w:lineRule="auto"/>
        <w:rPr>
          <w:rFonts w:eastAsia="Times New Roman" w:cs="Arial"/>
          <w:szCs w:val="24"/>
          <w:lang w:eastAsia="en-AU"/>
        </w:rPr>
      </w:pPr>
      <w:r w:rsidRPr="00550596">
        <w:rPr>
          <w:rFonts w:eastAsia="Times New Roman" w:cs="Arial"/>
          <w:szCs w:val="24"/>
          <w:lang w:bidi="tr-TR"/>
        </w:rPr>
        <w:t xml:space="preserve">FDR’yi mahkemeye gitmeden önce denemelisiniz.  Eğer farklılıklarınızı çözebilirseniz, zaman ve paranızı korur ve bir sürü stresten kurtulursunuz.  FDR’nin işe yaraması için her iki tarafın da buna bir şans vermesi gerekir. </w:t>
      </w:r>
    </w:p>
    <w:p w:rsidR="00AE3AC0" w:rsidRPr="004D7F2C" w:rsidRDefault="00AE3AC0" w:rsidP="00E93DC4">
      <w:pPr>
        <w:pStyle w:val="Heading1"/>
        <w:keepNext/>
        <w:keepLines/>
        <w:spacing w:line="276" w:lineRule="auto"/>
        <w:rPr>
          <w:rFonts w:eastAsia="Times New Roman"/>
          <w:szCs w:val="32"/>
          <w:lang w:eastAsia="en-AU"/>
        </w:rPr>
      </w:pPr>
      <w:r w:rsidRPr="004D7F2C">
        <w:rPr>
          <w:rFonts w:eastAsia="Times New Roman"/>
          <w:szCs w:val="32"/>
          <w:lang w:bidi="tr-TR"/>
        </w:rPr>
        <w:t>Bir FDR uygulayıcısının bana vereceği bilgiler nelerdir?</w:t>
      </w:r>
    </w:p>
    <w:p w:rsidR="00AE3AC0" w:rsidRPr="00550596" w:rsidRDefault="00AE3AC0" w:rsidP="00AE3AC0">
      <w:pPr>
        <w:spacing w:before="100" w:beforeAutospacing="1" w:after="100" w:afterAutospacing="1" w:line="240" w:lineRule="auto"/>
        <w:rPr>
          <w:rFonts w:eastAsia="Times New Roman" w:cs="Arial"/>
          <w:szCs w:val="24"/>
          <w:lang w:eastAsia="en-AU"/>
        </w:rPr>
      </w:pPr>
      <w:r w:rsidRPr="00550596">
        <w:rPr>
          <w:rFonts w:eastAsia="Times New Roman" w:cs="Arial"/>
          <w:szCs w:val="24"/>
          <w:lang w:bidi="tr-TR"/>
        </w:rPr>
        <w:t xml:space="preserve">FDR’ye başlamadan önce FDR uygulayıcınız size FDR sürecini, haklarınızı (hizmet hakkında şikayette bulunma hakkınız da dahil olmak üzere), kendi yeterliliklerini ve uygulanacak ücreti açıklamalıdır.  Eğer çocuğunuzla alakalı bir anlaşmazlığı çözmeye çalışıyorsanız, FDR uygulayıcısı size yardımcı olacak ebeveynlik planları ve diğer hizmetlerle alakalı bilgi vermelidir. </w:t>
      </w:r>
    </w:p>
    <w:p w:rsidR="00AE3AC0" w:rsidRPr="004D7F2C" w:rsidRDefault="00AE3AC0" w:rsidP="00E93DC4">
      <w:pPr>
        <w:pStyle w:val="Heading1"/>
        <w:keepNext/>
        <w:keepLines/>
        <w:spacing w:line="276" w:lineRule="auto"/>
        <w:rPr>
          <w:rFonts w:eastAsia="Times New Roman"/>
          <w:szCs w:val="32"/>
          <w:lang w:eastAsia="en-AU"/>
        </w:rPr>
      </w:pPr>
      <w:r w:rsidRPr="004D7F2C">
        <w:rPr>
          <w:rFonts w:eastAsia="Times New Roman"/>
          <w:szCs w:val="32"/>
          <w:lang w:bidi="tr-TR"/>
        </w:rPr>
        <w:t>Kimler FDR’ye gidebilir?</w:t>
      </w:r>
    </w:p>
    <w:p w:rsidR="00AE3AC0" w:rsidRPr="00550596" w:rsidRDefault="00AE3AC0" w:rsidP="00AE3AC0">
      <w:pPr>
        <w:spacing w:before="100" w:beforeAutospacing="1" w:after="100" w:afterAutospacing="1" w:line="240" w:lineRule="auto"/>
        <w:rPr>
          <w:rFonts w:eastAsia="Times New Roman" w:cs="Arial"/>
          <w:szCs w:val="24"/>
          <w:lang w:eastAsia="en-AU"/>
        </w:rPr>
      </w:pPr>
      <w:r w:rsidRPr="00550596">
        <w:rPr>
          <w:rFonts w:eastAsia="Times New Roman" w:cs="Arial"/>
          <w:szCs w:val="24"/>
          <w:lang w:bidi="tr-TR"/>
        </w:rPr>
        <w:t xml:space="preserve">Anlaşmazlıkları olan insanlar FDR sürecine dahil edilmelidir.  Eğer uygunsa, aile bireylerinizi ya da, avukatınız da dahil olmak üzere, size destek olacak bir kişiyi getirebilirsiniz.  Ancak avukatların FDR hizmetlerine katılımı servis sağlayıcısının takdirindedir.  Avukatınızla gelmeyi planlıyorsanız, bunu FDR hizmetiyle olabildiğince erken görüşmelisiniz. </w:t>
      </w:r>
    </w:p>
    <w:p w:rsidR="00AE3AC0" w:rsidRPr="004D7F2C" w:rsidRDefault="00AE3AC0" w:rsidP="00E93DC4">
      <w:pPr>
        <w:pStyle w:val="Heading1"/>
        <w:keepNext/>
        <w:keepLines/>
        <w:spacing w:line="276" w:lineRule="auto"/>
        <w:rPr>
          <w:rFonts w:eastAsia="Times New Roman"/>
          <w:szCs w:val="32"/>
          <w:lang w:eastAsia="en-AU"/>
        </w:rPr>
      </w:pPr>
      <w:r w:rsidRPr="004D7F2C">
        <w:rPr>
          <w:rFonts w:eastAsia="Times New Roman"/>
          <w:szCs w:val="32"/>
          <w:lang w:bidi="tr-TR"/>
        </w:rPr>
        <w:t>Çocuğum FDR’ye dahil olacak mı?</w:t>
      </w:r>
    </w:p>
    <w:p w:rsidR="00AE3AC0" w:rsidRPr="00550596" w:rsidRDefault="00AE3AC0" w:rsidP="00AE3AC0">
      <w:pPr>
        <w:spacing w:before="100" w:beforeAutospacing="1" w:after="100" w:afterAutospacing="1" w:line="240" w:lineRule="auto"/>
        <w:rPr>
          <w:rFonts w:eastAsia="Times New Roman" w:cs="Arial"/>
          <w:szCs w:val="24"/>
          <w:lang w:eastAsia="en-AU"/>
        </w:rPr>
      </w:pPr>
      <w:r w:rsidRPr="00550596">
        <w:rPr>
          <w:rFonts w:eastAsia="Times New Roman" w:cs="Arial"/>
          <w:szCs w:val="24"/>
          <w:lang w:bidi="tr-TR"/>
        </w:rPr>
        <w:t>Hayır, ancak sizin durumunuz ve çocuğunuzun yaşı ve olgunluğu gibi bir dizi faktöre bağlı olarak, bir aile danışmanı ya da bir çocuk psikoloğu çocuğunuzla konuşabilir.  Bu sadece ebeveynlerin rızasıyla olur.</w:t>
      </w:r>
    </w:p>
    <w:p w:rsidR="00AE3AC0" w:rsidRPr="004D7F2C" w:rsidRDefault="00AE3AC0" w:rsidP="00E93DC4">
      <w:pPr>
        <w:pStyle w:val="Heading1"/>
        <w:keepNext/>
        <w:keepLines/>
        <w:spacing w:line="276" w:lineRule="auto"/>
        <w:rPr>
          <w:rFonts w:eastAsia="Times New Roman"/>
          <w:szCs w:val="32"/>
          <w:lang w:eastAsia="en-AU"/>
        </w:rPr>
      </w:pPr>
      <w:r w:rsidRPr="004D7F2C">
        <w:rPr>
          <w:rFonts w:eastAsia="Times New Roman"/>
          <w:szCs w:val="32"/>
          <w:lang w:bidi="tr-TR"/>
        </w:rPr>
        <w:t>FDR’de ne oluyor?</w:t>
      </w:r>
    </w:p>
    <w:p w:rsidR="00AE3AC0" w:rsidRPr="00550596" w:rsidRDefault="00AE3AC0" w:rsidP="00AE3AC0">
      <w:pPr>
        <w:spacing w:before="100" w:beforeAutospacing="1" w:after="100" w:afterAutospacing="1" w:line="240" w:lineRule="auto"/>
        <w:rPr>
          <w:rFonts w:eastAsia="Times New Roman" w:cs="Arial"/>
          <w:szCs w:val="24"/>
          <w:lang w:eastAsia="en-AU"/>
        </w:rPr>
      </w:pPr>
      <w:r w:rsidRPr="00550596">
        <w:rPr>
          <w:rFonts w:eastAsia="Times New Roman" w:cs="Arial"/>
          <w:szCs w:val="24"/>
          <w:lang w:bidi="tr-TR"/>
        </w:rPr>
        <w:t xml:space="preserve">FDR’ye başlamadan önce, FDR’nin sizin durumunuza uygun olup olmadığına dair bir değerlendirme yapılır.  FDR uygulayıcıları tarafsızdır ve kimsenin tarafını  tutmazlar.  Aile sorunlarınızı objektif ve pozitif bir bakışla farketmenize yardımcı olabilirler.  Danışmanlığın aksine, FDR, ilişkilerin duygusal tarafına odaklanmaz.  FDR belirli anlaşmazlıkları çözmeye odaklanır. </w:t>
      </w:r>
    </w:p>
    <w:p w:rsidR="00AE3AC0" w:rsidRPr="00550596" w:rsidRDefault="00AE3AC0" w:rsidP="00AE3AC0">
      <w:pPr>
        <w:spacing w:before="100" w:beforeAutospacing="1" w:after="100" w:afterAutospacing="1" w:line="240" w:lineRule="auto"/>
        <w:rPr>
          <w:rFonts w:eastAsia="Times New Roman" w:cs="Arial"/>
          <w:szCs w:val="24"/>
          <w:lang w:eastAsia="en-AU"/>
        </w:rPr>
      </w:pPr>
      <w:r w:rsidRPr="00550596">
        <w:rPr>
          <w:rFonts w:eastAsia="Times New Roman" w:cs="Arial"/>
          <w:szCs w:val="24"/>
          <w:lang w:bidi="tr-TR"/>
        </w:rPr>
        <w:t xml:space="preserve">FDR uygulayıcısının yardımıyla, anlaşmazlığı çözmek için gerçekçi bir çaba göstermeniz için teşvik edilirsiniz. </w:t>
      </w:r>
    </w:p>
    <w:p w:rsidR="00AE3AC0" w:rsidRPr="00550596" w:rsidRDefault="00AE3AC0" w:rsidP="00AE3AC0">
      <w:pPr>
        <w:spacing w:before="100" w:beforeAutospacing="1" w:after="100" w:afterAutospacing="1" w:line="240" w:lineRule="auto"/>
        <w:rPr>
          <w:rFonts w:eastAsia="Times New Roman" w:cs="Arial"/>
          <w:szCs w:val="24"/>
          <w:lang w:eastAsia="en-AU"/>
        </w:rPr>
      </w:pPr>
      <w:r w:rsidRPr="00550596">
        <w:rPr>
          <w:rFonts w:eastAsia="Times New Roman" w:cs="Arial"/>
          <w:szCs w:val="24"/>
          <w:lang w:bidi="tr-TR"/>
        </w:rPr>
        <w:t xml:space="preserve">FDR, her ikinizin de sorunlarınızı tartışmanıza, seçeneklere bakmanıza ve bir anlaşmaya en iyi nasıl varacağınıza karar vermenize yardımcı olur.  Daha da önemlisi, FDR’yi bir </w:t>
      </w:r>
      <w:r w:rsidRPr="00550596">
        <w:rPr>
          <w:rFonts w:eastAsia="Times New Roman" w:cs="Arial"/>
          <w:szCs w:val="24"/>
          <w:lang w:bidi="tr-TR"/>
        </w:rPr>
        <w:lastRenderedPageBreak/>
        <w:t xml:space="preserve">ebeveynlik planı oluşturmak ve çocuğunuz için anlaşmalar hazırlamak için kullanabilirsiniz.  Bir FDR uygulayıcısı ayrıca herkesin söyleneni anladığını ve kabul ettiğini kontrol edecektir. </w:t>
      </w:r>
    </w:p>
    <w:p w:rsidR="00AE3AC0" w:rsidRPr="00550596" w:rsidRDefault="00AE3AC0" w:rsidP="00AE3AC0">
      <w:pPr>
        <w:spacing w:before="100" w:beforeAutospacing="1" w:after="100" w:afterAutospacing="1" w:line="240" w:lineRule="auto"/>
        <w:rPr>
          <w:rFonts w:eastAsia="Times New Roman" w:cs="Arial"/>
          <w:szCs w:val="24"/>
          <w:lang w:eastAsia="en-AU"/>
        </w:rPr>
      </w:pPr>
      <w:r w:rsidRPr="00550596">
        <w:rPr>
          <w:rFonts w:eastAsia="Times New Roman" w:cs="Arial"/>
          <w:szCs w:val="24"/>
          <w:lang w:bidi="tr-TR"/>
        </w:rPr>
        <w:t xml:space="preserve">FDR işe yaramadığında, FDR uygulayıcısı, aile danışmanlığı gibi diğer seçenekleri önerebilir. </w:t>
      </w:r>
    </w:p>
    <w:p w:rsidR="00AE3AC0" w:rsidRPr="004D7F2C" w:rsidRDefault="00AE3AC0" w:rsidP="00E93DC4">
      <w:pPr>
        <w:pStyle w:val="Heading1"/>
        <w:keepNext/>
        <w:keepLines/>
        <w:spacing w:line="276" w:lineRule="auto"/>
        <w:rPr>
          <w:rFonts w:eastAsia="Times New Roman"/>
          <w:szCs w:val="32"/>
          <w:lang w:eastAsia="en-AU"/>
        </w:rPr>
      </w:pPr>
      <w:r w:rsidRPr="004D7F2C">
        <w:rPr>
          <w:rFonts w:eastAsia="Times New Roman"/>
          <w:szCs w:val="32"/>
          <w:lang w:bidi="tr-TR"/>
        </w:rPr>
        <w:t>Kendinizi güvende hissetmezseniz ne olacak?</w:t>
      </w:r>
    </w:p>
    <w:p w:rsidR="00AE3AC0" w:rsidRPr="00550596" w:rsidRDefault="00AE3AC0" w:rsidP="00AE3AC0">
      <w:pPr>
        <w:spacing w:before="100" w:beforeAutospacing="1" w:after="100" w:afterAutospacing="1" w:line="240" w:lineRule="auto"/>
        <w:rPr>
          <w:rFonts w:eastAsia="Times New Roman" w:cs="Arial"/>
          <w:szCs w:val="24"/>
          <w:lang w:eastAsia="en-AU"/>
        </w:rPr>
      </w:pPr>
      <w:r w:rsidRPr="00550596">
        <w:rPr>
          <w:rFonts w:eastAsia="Times New Roman" w:cs="Arial"/>
          <w:szCs w:val="24"/>
          <w:lang w:bidi="tr-TR"/>
        </w:rPr>
        <w:t xml:space="preserve">FDR öncesi, süresi ve sonrasında kendinizi güvende hissetmeniz ve güvende olmanız önemlidir. </w:t>
      </w:r>
    </w:p>
    <w:p w:rsidR="00AE3AC0" w:rsidRPr="00550596" w:rsidRDefault="00AE3AC0" w:rsidP="00AE3AC0">
      <w:pPr>
        <w:spacing w:before="100" w:beforeAutospacing="1" w:after="100" w:afterAutospacing="1" w:line="240" w:lineRule="auto"/>
        <w:rPr>
          <w:rFonts w:eastAsia="Times New Roman" w:cs="Arial"/>
          <w:szCs w:val="24"/>
          <w:lang w:eastAsia="en-AU"/>
        </w:rPr>
      </w:pPr>
      <w:r w:rsidRPr="00550596">
        <w:rPr>
          <w:rFonts w:eastAsia="Times New Roman" w:cs="Arial"/>
          <w:szCs w:val="24"/>
          <w:lang w:bidi="tr-TR"/>
        </w:rPr>
        <w:t xml:space="preserve">Kendinizin ya da çocuğunuzun güvenliğinden endişe duyuyorsanız, bunu FDR hizmeti çalışanlarına en kısa sürede söylemelisiniz.  Bu, FDR’nin duracağı ya da devam etmeyeceği anlamına gelebilir.  Ancak, eğer taraflar anlaşırlarsa, aynı odada olmaksızın FDR’ye katılabilirler.  </w:t>
      </w:r>
    </w:p>
    <w:p w:rsidR="00AE3AC0" w:rsidRPr="00550596" w:rsidRDefault="00AE3AC0" w:rsidP="00AE3AC0">
      <w:pPr>
        <w:spacing w:before="100" w:beforeAutospacing="1" w:after="100" w:afterAutospacing="1" w:line="240" w:lineRule="auto"/>
        <w:rPr>
          <w:rFonts w:eastAsia="Times New Roman" w:cs="Arial"/>
          <w:szCs w:val="24"/>
          <w:lang w:eastAsia="en-AU"/>
        </w:rPr>
      </w:pPr>
      <w:r w:rsidRPr="00550596">
        <w:rPr>
          <w:rFonts w:eastAsia="Times New Roman" w:cs="Arial"/>
          <w:szCs w:val="24"/>
          <w:lang w:bidi="tr-TR"/>
        </w:rPr>
        <w:t xml:space="preserve">Eğer aile içi şiddet ya da çocuk tacizi durumu varsa, FDR’ye katılım şart değildir. </w:t>
      </w:r>
    </w:p>
    <w:p w:rsidR="00AE3AC0" w:rsidRPr="004D7F2C" w:rsidRDefault="00AE3AC0" w:rsidP="00E93DC4">
      <w:pPr>
        <w:pStyle w:val="Heading1"/>
        <w:keepNext/>
        <w:keepLines/>
        <w:spacing w:line="276" w:lineRule="auto"/>
        <w:rPr>
          <w:rFonts w:eastAsia="Times New Roman"/>
          <w:szCs w:val="32"/>
          <w:lang w:eastAsia="en-AU"/>
        </w:rPr>
      </w:pPr>
      <w:r w:rsidRPr="004D7F2C">
        <w:rPr>
          <w:rFonts w:eastAsia="Times New Roman"/>
          <w:szCs w:val="32"/>
          <w:lang w:bidi="tr-TR"/>
        </w:rPr>
        <w:t>Ne kadar ödeyeceğim?</w:t>
      </w:r>
    </w:p>
    <w:p w:rsidR="00AE3AC0" w:rsidRPr="00550596" w:rsidRDefault="00AE3AC0" w:rsidP="00AE3AC0">
      <w:pPr>
        <w:spacing w:before="100" w:beforeAutospacing="1" w:after="100" w:afterAutospacing="1" w:line="240" w:lineRule="auto"/>
        <w:rPr>
          <w:rFonts w:eastAsia="Times New Roman" w:cs="Arial"/>
          <w:szCs w:val="24"/>
          <w:lang w:eastAsia="en-AU"/>
        </w:rPr>
      </w:pPr>
      <w:r w:rsidRPr="00550596">
        <w:rPr>
          <w:rFonts w:eastAsia="Times New Roman" w:cs="Arial"/>
          <w:szCs w:val="24"/>
          <w:lang w:bidi="tr-TR"/>
        </w:rPr>
        <w:t xml:space="preserve">FDR, mahkemeye gitmek ya da avukatlık masraflarını ödemekten daha ucuz ve hızlı olabilir.  FDR hizmetleri, ücretlerini sizin finansal durumunuza göre belirleyebilir.  Eğer düşük gelirliyseniz ya da maddi zorluklar yaşıyorsanız, FDR hizmetini bu konuda bilgilendirmelisiniz. </w:t>
      </w:r>
    </w:p>
    <w:p w:rsidR="00AE3AC0" w:rsidRPr="004D7F2C" w:rsidRDefault="00AE3AC0" w:rsidP="00E93DC4">
      <w:pPr>
        <w:pStyle w:val="Heading1"/>
        <w:keepNext/>
        <w:keepLines/>
        <w:spacing w:line="276" w:lineRule="auto"/>
        <w:rPr>
          <w:rFonts w:eastAsia="Times New Roman"/>
          <w:szCs w:val="32"/>
          <w:lang w:eastAsia="en-AU"/>
        </w:rPr>
      </w:pPr>
      <w:r w:rsidRPr="004D7F2C">
        <w:rPr>
          <w:rFonts w:eastAsia="Times New Roman"/>
          <w:szCs w:val="32"/>
          <w:lang w:bidi="tr-TR"/>
        </w:rPr>
        <w:t>FDR’de söylenenler gizli midir yoksa mahkemede kullanılabilir mi?</w:t>
      </w:r>
    </w:p>
    <w:p w:rsidR="00AE3AC0" w:rsidRPr="00550596" w:rsidRDefault="00AE3AC0" w:rsidP="00AE3AC0">
      <w:pPr>
        <w:spacing w:before="100" w:beforeAutospacing="1" w:after="100" w:afterAutospacing="1" w:line="240" w:lineRule="auto"/>
        <w:rPr>
          <w:rFonts w:eastAsia="Times New Roman" w:cs="Arial"/>
          <w:szCs w:val="24"/>
          <w:lang w:eastAsia="en-AU"/>
        </w:rPr>
      </w:pPr>
      <w:r w:rsidRPr="00550596">
        <w:rPr>
          <w:rFonts w:eastAsia="Times New Roman" w:cs="Arial"/>
          <w:szCs w:val="24"/>
          <w:lang w:bidi="tr-TR"/>
        </w:rPr>
        <w:t>FDR uygulayıcısının önünde söylediğiniz herşey şu durumlar haricinde gizlidir: Belli şartlar altında, örneğin birinin hayatına dair ciddi bir tehlikeyi önlemek ya da bir suça ortaklık etmek.</w:t>
      </w:r>
    </w:p>
    <w:p w:rsidR="00AE3AC0" w:rsidRPr="00550596" w:rsidRDefault="00AE3AC0" w:rsidP="00AE3AC0">
      <w:pPr>
        <w:spacing w:before="100" w:beforeAutospacing="1" w:after="100" w:afterAutospacing="1" w:line="240" w:lineRule="auto"/>
        <w:rPr>
          <w:rFonts w:eastAsia="Times New Roman" w:cs="Arial"/>
          <w:szCs w:val="24"/>
          <w:lang w:eastAsia="en-AU"/>
        </w:rPr>
      </w:pPr>
      <w:r w:rsidRPr="00550596">
        <w:rPr>
          <w:rFonts w:eastAsia="Times New Roman" w:cs="Arial"/>
          <w:szCs w:val="24"/>
          <w:lang w:bidi="tr-TR"/>
        </w:rPr>
        <w:t xml:space="preserve">FDR sürecinde söylenenler mahkemede delil olarak kullanılamaz.  Ancak, bir FDR uygulayıcısı çocuk tacizini, ya da bir çocuğun taciz riski altında olduğunu gösterebilecek her söyleneni rapor etmelidir ve bu bazı durumlarda delil olarak kullanılabilir. </w:t>
      </w:r>
    </w:p>
    <w:p w:rsidR="00AE3AC0" w:rsidRPr="004D7F2C" w:rsidRDefault="00AE3AC0" w:rsidP="00E93DC4">
      <w:pPr>
        <w:pStyle w:val="Heading1"/>
        <w:keepNext/>
        <w:keepLines/>
        <w:spacing w:line="276" w:lineRule="auto"/>
        <w:rPr>
          <w:rFonts w:eastAsia="Times New Roman"/>
          <w:szCs w:val="32"/>
          <w:lang w:eastAsia="en-AU"/>
        </w:rPr>
      </w:pPr>
      <w:r w:rsidRPr="004D7F2C">
        <w:rPr>
          <w:rFonts w:eastAsia="Times New Roman"/>
          <w:szCs w:val="32"/>
          <w:lang w:bidi="tr-TR"/>
        </w:rPr>
        <w:t>FDR’de üzerinde varılan anlaşmalara ne olur?</w:t>
      </w:r>
    </w:p>
    <w:p w:rsidR="00AE3AC0" w:rsidRPr="00550596" w:rsidRDefault="00AE3AC0" w:rsidP="00AE3AC0">
      <w:pPr>
        <w:spacing w:before="100" w:beforeAutospacing="1" w:after="100" w:afterAutospacing="1" w:line="240" w:lineRule="auto"/>
        <w:rPr>
          <w:rFonts w:eastAsia="Times New Roman" w:cs="Arial"/>
          <w:szCs w:val="24"/>
          <w:lang w:eastAsia="en-AU"/>
        </w:rPr>
      </w:pPr>
      <w:r w:rsidRPr="00550596">
        <w:rPr>
          <w:rFonts w:eastAsia="Times New Roman" w:cs="Arial"/>
          <w:szCs w:val="24"/>
          <w:lang w:bidi="tr-TR"/>
        </w:rPr>
        <w:t xml:space="preserve">Eğer çocuğunuz için yapılacak ayarlamalara dair bir anlaşmaya vardıysanız, bu bir ebeveynlik planı olarak kaydedilebilir.  Bir ebeveynlik planı yazılı olmalı ve her iki ebeveyn tarafından da tarihiyle beraber imzalanmalıdır. Anlaşmanız ya da ebevenylik planınız anlaşmaları değiştirmek ve anlaşmazlıkları çözmek üzere kimi mekanizmalar içerebilir.  Ebeveynlik planları, eğer gerekliyse ilerleyen süreçte tekrar konuşulabilir. </w:t>
      </w:r>
    </w:p>
    <w:p w:rsidR="00AE3AC0" w:rsidRPr="00550596" w:rsidRDefault="00AE3AC0" w:rsidP="00AE3AC0">
      <w:pPr>
        <w:spacing w:before="100" w:beforeAutospacing="1" w:after="100" w:afterAutospacing="1" w:line="240" w:lineRule="auto"/>
        <w:rPr>
          <w:rFonts w:eastAsia="Times New Roman" w:cs="Arial"/>
          <w:szCs w:val="24"/>
          <w:lang w:eastAsia="en-AU"/>
        </w:rPr>
      </w:pPr>
      <w:r w:rsidRPr="00550596">
        <w:rPr>
          <w:rFonts w:eastAsia="Times New Roman" w:cs="Arial"/>
          <w:szCs w:val="24"/>
          <w:lang w:bidi="tr-TR"/>
        </w:rPr>
        <w:t xml:space="preserve">Çocuğunuz için bakım ayarlamalarına dair her değişikliğin çocuk nafakası, gelir nafakası ve aile destek ödemelerini etkileyebileceğini unutmayın.  Çocuk nafakasını ebeveynlik </w:t>
      </w:r>
      <w:r w:rsidRPr="00550596">
        <w:rPr>
          <w:rFonts w:eastAsia="Times New Roman" w:cs="Arial"/>
          <w:szCs w:val="24"/>
          <w:lang w:bidi="tr-TR"/>
        </w:rPr>
        <w:lastRenderedPageBreak/>
        <w:t>planınıza dahil etmenizle ilgili özel kurallar geçerlidir.  Örneğin, ebeveynlik planınız çocuk nafakası için belirli bir miktardan bahsediyorsa, aynı zamanda geçerli bir çocuk nafakası anlaşması olmadan ve siz ya da diğer ebeveyn Çocuk Destek’ten bunu kabul etmesini istemeden, Çocuk Destek bunu uygulamaya koyamaz‏</w:t>
      </w:r>
    </w:p>
    <w:p w:rsidR="00AE3AC0" w:rsidRPr="00550596" w:rsidRDefault="00AE3AC0" w:rsidP="00AE3AC0">
      <w:pPr>
        <w:spacing w:before="100" w:beforeAutospacing="1" w:after="100" w:afterAutospacing="1" w:line="240" w:lineRule="auto"/>
        <w:rPr>
          <w:rFonts w:eastAsia="Times New Roman" w:cs="Arial"/>
          <w:szCs w:val="24"/>
          <w:lang w:eastAsia="en-AU"/>
        </w:rPr>
      </w:pPr>
      <w:r w:rsidRPr="00550596">
        <w:rPr>
          <w:rFonts w:eastAsia="Times New Roman" w:cs="Arial"/>
          <w:szCs w:val="24"/>
          <w:lang w:bidi="tr-TR"/>
        </w:rPr>
        <w:t xml:space="preserve">Eğer yasal olarak bağlayıcı olan mülk/finansal ayarlamalarla ilgili son ebeveynlik planı anlaşmanızı yapmak istiyorsanız, anlaşmanızı Muvafakat Emrine çevirmesi için mahkemeye başvurabilirsiniz.  Bunu kendiniz yapabilir ya da avukatınızdan isteyebilirsiniz. </w:t>
      </w:r>
    </w:p>
    <w:p w:rsidR="00AE3AC0" w:rsidRPr="004D7F2C" w:rsidRDefault="00AE3AC0" w:rsidP="00E93DC4">
      <w:pPr>
        <w:pStyle w:val="Heading1"/>
        <w:keepNext/>
        <w:keepLines/>
        <w:spacing w:line="276" w:lineRule="auto"/>
        <w:rPr>
          <w:rFonts w:eastAsia="Times New Roman"/>
          <w:szCs w:val="32"/>
          <w:lang w:eastAsia="en-AU"/>
        </w:rPr>
      </w:pPr>
      <w:r w:rsidRPr="004D7F2C">
        <w:rPr>
          <w:rFonts w:eastAsia="Times New Roman"/>
          <w:szCs w:val="32"/>
          <w:lang w:bidi="tr-TR"/>
        </w:rPr>
        <w:t>FDR işe yaramazsa ne olur?</w:t>
      </w:r>
    </w:p>
    <w:p w:rsidR="00AE3AC0" w:rsidRPr="00550596" w:rsidRDefault="00AE3AC0" w:rsidP="00AE3AC0">
      <w:pPr>
        <w:spacing w:before="100" w:beforeAutospacing="1" w:after="100" w:afterAutospacing="1" w:line="240" w:lineRule="auto"/>
        <w:rPr>
          <w:rFonts w:eastAsia="Times New Roman" w:cs="Arial"/>
          <w:szCs w:val="24"/>
          <w:lang w:eastAsia="en-AU"/>
        </w:rPr>
      </w:pPr>
      <w:r w:rsidRPr="00550596">
        <w:rPr>
          <w:rFonts w:eastAsia="Times New Roman" w:cs="Arial"/>
          <w:szCs w:val="24"/>
          <w:lang w:bidi="tr-TR"/>
        </w:rPr>
        <w:t xml:space="preserve">Bir anlaşmaya varamasanız bile, FDR siz ile, örneğin eski eşiniz ya da partneriniz arasında daha iyi iletişim kurmanız konusunda yardımcı olabilir. FDR’nin denemesine rağmen yine de bir Ebeveynlik Emri için mahkemeye gitmeye ihtiyaç duyarsanız, akredite olmuş bir FDR uygulayıcından alınmış bir sertifikaya ihtiyacınız olacaktır. </w:t>
      </w:r>
    </w:p>
    <w:p w:rsidR="00AE3AC0" w:rsidRDefault="00AE3AC0" w:rsidP="00AE3AC0">
      <w:pPr>
        <w:spacing w:before="100" w:beforeAutospacing="1" w:after="100" w:afterAutospacing="1" w:line="240" w:lineRule="auto"/>
        <w:rPr>
          <w:rFonts w:eastAsia="Times New Roman" w:cs="Arial"/>
          <w:szCs w:val="24"/>
          <w:lang w:eastAsia="en-AU"/>
        </w:rPr>
      </w:pPr>
      <w:r w:rsidRPr="00550596">
        <w:rPr>
          <w:rFonts w:eastAsia="Times New Roman" w:cs="Arial"/>
          <w:szCs w:val="24"/>
          <w:lang w:bidi="tr-TR"/>
        </w:rPr>
        <w:t>Sertifikada aşağıdakilerden biri yazılı olur:</w:t>
      </w:r>
    </w:p>
    <w:p w:rsidR="00B312FB" w:rsidRPr="00B312FB" w:rsidRDefault="00B312FB" w:rsidP="00B312FB">
      <w:pPr>
        <w:pStyle w:val="Bullets"/>
        <w:rPr>
          <w:rStyle w:val="BookTitle"/>
          <w:i w:val="0"/>
          <w:iCs w:val="0"/>
          <w:smallCaps w:val="0"/>
          <w:szCs w:val="24"/>
        </w:rPr>
      </w:pPr>
      <w:r w:rsidRPr="00B312FB">
        <w:rPr>
          <w:rStyle w:val="BookTitle"/>
          <w:i w:val="0"/>
          <w:smallCaps w:val="0"/>
          <w:szCs w:val="24"/>
          <w:lang w:bidi="tr-TR"/>
        </w:rPr>
        <w:t xml:space="preserve">Sizin ve diğer tarafın katıldığı ve anlaşmazlığı çözmek için ciddi bir çaba sarfettiği </w:t>
      </w:r>
    </w:p>
    <w:p w:rsidR="00B312FB" w:rsidRPr="00B312FB" w:rsidRDefault="00B312FB" w:rsidP="00B312FB">
      <w:pPr>
        <w:pStyle w:val="Bullets"/>
        <w:rPr>
          <w:rStyle w:val="BookTitle"/>
          <w:i w:val="0"/>
          <w:iCs w:val="0"/>
          <w:smallCaps w:val="0"/>
          <w:szCs w:val="24"/>
        </w:rPr>
      </w:pPr>
      <w:r w:rsidRPr="00B312FB">
        <w:rPr>
          <w:rStyle w:val="BookTitle"/>
          <w:i w:val="0"/>
          <w:smallCaps w:val="0"/>
          <w:szCs w:val="24"/>
          <w:lang w:bidi="tr-TR"/>
        </w:rPr>
        <w:t xml:space="preserve">Sizin ve diğer tarafın katıldığı ancak birinizin ya da her ikinizin de anlaşmazlığı çözmek için ciddi bir çaba sarfetmediği, </w:t>
      </w:r>
    </w:p>
    <w:p w:rsidR="00B312FB" w:rsidRPr="00B312FB" w:rsidRDefault="00B312FB" w:rsidP="00B312FB">
      <w:pPr>
        <w:pStyle w:val="Bullets"/>
        <w:rPr>
          <w:rStyle w:val="BookTitle"/>
          <w:i w:val="0"/>
          <w:iCs w:val="0"/>
          <w:smallCaps w:val="0"/>
          <w:szCs w:val="24"/>
        </w:rPr>
      </w:pPr>
      <w:r w:rsidRPr="00B312FB">
        <w:rPr>
          <w:rStyle w:val="BookTitle"/>
          <w:i w:val="0"/>
          <w:smallCaps w:val="0"/>
          <w:szCs w:val="24"/>
          <w:lang w:bidi="tr-TR"/>
        </w:rPr>
        <w:t>Diğer tarafın katılmadığı</w:t>
      </w:r>
    </w:p>
    <w:p w:rsidR="00B312FB" w:rsidRPr="00B312FB" w:rsidRDefault="00B312FB" w:rsidP="00B312FB">
      <w:pPr>
        <w:pStyle w:val="Bullets"/>
        <w:rPr>
          <w:rStyle w:val="BookTitle"/>
          <w:i w:val="0"/>
          <w:iCs w:val="0"/>
          <w:smallCaps w:val="0"/>
          <w:szCs w:val="24"/>
        </w:rPr>
      </w:pPr>
      <w:r w:rsidRPr="00B312FB">
        <w:rPr>
          <w:rStyle w:val="BookTitle"/>
          <w:i w:val="0"/>
          <w:smallCaps w:val="0"/>
          <w:szCs w:val="24"/>
          <w:lang w:bidi="tr-TR"/>
        </w:rPr>
        <w:t xml:space="preserve">FDR uygulayıcısının sizin durumunuzun FDR’nin konusu olmadığına kanaat getirdiği, ya da </w:t>
      </w:r>
    </w:p>
    <w:p w:rsidR="00B312FB" w:rsidRPr="00B312FB" w:rsidRDefault="00B312FB" w:rsidP="00B312FB">
      <w:pPr>
        <w:pStyle w:val="Lastbullet"/>
        <w:rPr>
          <w:rStyle w:val="BookTitle"/>
          <w:i w:val="0"/>
          <w:iCs w:val="0"/>
          <w:smallCaps w:val="0"/>
          <w:szCs w:val="24"/>
        </w:rPr>
      </w:pPr>
      <w:r w:rsidRPr="00B312FB">
        <w:rPr>
          <w:rStyle w:val="BookTitle"/>
          <w:i w:val="0"/>
          <w:smallCaps w:val="0"/>
          <w:szCs w:val="24"/>
          <w:lang w:bidi="tr-TR"/>
        </w:rPr>
        <w:t>FDR uygulaycısının FDR sürecinin bir kısmında devam etmenin doğru olmadığına kanaat getirdiği.</w:t>
      </w:r>
    </w:p>
    <w:p w:rsidR="00AE3AC0" w:rsidRPr="00550596" w:rsidRDefault="00AE3AC0" w:rsidP="00AE3AC0">
      <w:pPr>
        <w:spacing w:before="100" w:beforeAutospacing="1" w:after="100" w:afterAutospacing="1" w:line="240" w:lineRule="auto"/>
        <w:rPr>
          <w:rFonts w:eastAsia="Times New Roman" w:cs="Arial"/>
          <w:szCs w:val="24"/>
          <w:lang w:eastAsia="en-AU"/>
        </w:rPr>
      </w:pPr>
      <w:r w:rsidRPr="00550596">
        <w:rPr>
          <w:rFonts w:eastAsia="Times New Roman" w:cs="Arial"/>
          <w:szCs w:val="24"/>
          <w:lang w:bidi="tr-TR"/>
        </w:rPr>
        <w:t xml:space="preserve">FDR’ye katılmamanız ya da katılmak için ciddi bir çaba sarfetmemeniz durumunda, bunun makeme tarihinizi etkileyebileceğinin de farkında olmalısınız. Mahkeme ayrıca diğer tarafın avukatlık masraflarını ödemenize de karar verebilir. </w:t>
      </w:r>
    </w:p>
    <w:p w:rsidR="00AE3AC0" w:rsidRPr="004D7F2C" w:rsidRDefault="00AE3AC0" w:rsidP="00E93DC4">
      <w:pPr>
        <w:pStyle w:val="Heading1"/>
        <w:keepNext/>
        <w:keepLines/>
        <w:spacing w:line="276" w:lineRule="auto"/>
        <w:rPr>
          <w:rFonts w:eastAsia="Times New Roman"/>
          <w:szCs w:val="32"/>
          <w:lang w:eastAsia="en-AU"/>
        </w:rPr>
      </w:pPr>
      <w:r w:rsidRPr="004D7F2C">
        <w:rPr>
          <w:rFonts w:eastAsia="Times New Roman"/>
          <w:szCs w:val="32"/>
          <w:lang w:bidi="tr-TR"/>
        </w:rPr>
        <w:t>Akredite bir FDR uygulayıcısıyla nasıl iletişim kurabilirim?</w:t>
      </w:r>
    </w:p>
    <w:p w:rsidR="00AE3AC0" w:rsidRPr="00550596" w:rsidRDefault="00AE3AC0" w:rsidP="00AE3AC0">
      <w:pPr>
        <w:spacing w:before="100" w:beforeAutospacing="1" w:after="100" w:afterAutospacing="1" w:line="240" w:lineRule="auto"/>
        <w:rPr>
          <w:rFonts w:eastAsia="Times New Roman" w:cs="Arial"/>
          <w:szCs w:val="24"/>
          <w:lang w:eastAsia="en-AU"/>
        </w:rPr>
      </w:pPr>
      <w:r w:rsidRPr="00B312FB">
        <w:rPr>
          <w:lang w:bidi="tr-TR"/>
        </w:rPr>
        <w:t xml:space="preserve">Daha fazla bilgi için </w:t>
      </w:r>
      <w:r w:rsidRPr="00E93DC4">
        <w:rPr>
          <w:b/>
          <w:lang w:bidi="tr-TR"/>
        </w:rPr>
        <w:t>Aile İlişkileri Tavsiye Hattını 1800 050 321</w:t>
      </w:r>
      <w:r w:rsidRPr="00B312FB">
        <w:rPr>
          <w:lang w:bidi="tr-TR"/>
        </w:rPr>
        <w:t xml:space="preserve"> numaralı telefondan </w:t>
      </w:r>
      <w:r w:rsidRPr="00E93DC4">
        <w:rPr>
          <w:b/>
          <w:lang w:bidi="tr-TR"/>
        </w:rPr>
        <w:t>Pazartesiden Cumaya sabah 8 ile akşam 8 arası ve Cumartesi günleri sabah 10 ile öğleden sonra 4</w:t>
      </w:r>
      <w:r w:rsidRPr="00B312FB">
        <w:rPr>
          <w:lang w:bidi="tr-TR"/>
        </w:rPr>
        <w:t xml:space="preserve"> arasında arayabilirsiniz (ulusal tatil günleri hariç).</w:t>
      </w:r>
    </w:p>
    <w:p w:rsidR="00AE3AC0" w:rsidRPr="00550596" w:rsidRDefault="00AE3AC0" w:rsidP="00AE3AC0">
      <w:pPr>
        <w:spacing w:before="100" w:beforeAutospacing="1" w:after="100" w:afterAutospacing="1" w:line="240" w:lineRule="auto"/>
        <w:rPr>
          <w:rStyle w:val="Hyperlink"/>
          <w:rFonts w:eastAsia="Calibri"/>
          <w:color w:val="0000FF"/>
          <w:szCs w:val="24"/>
          <w:lang w:eastAsia="en-AU"/>
        </w:rPr>
      </w:pPr>
      <w:r>
        <w:rPr>
          <w:lang w:bidi="tr-TR"/>
        </w:rPr>
        <w:t xml:space="preserve">Çevrimiçi Ayrıca Aile İlişkilerini </w:t>
      </w:r>
      <w:hyperlink r:id="rId9" w:history="1">
        <w:r w:rsidRPr="00E93DC4">
          <w:rPr>
            <w:rStyle w:val="Hyperlink"/>
            <w:lang w:bidi="tr-TR"/>
          </w:rPr>
          <w:t>www.familyrelationships.gov.au</w:t>
        </w:r>
      </w:hyperlink>
      <w:r>
        <w:rPr>
          <w:lang w:bidi="tr-TR"/>
        </w:rPr>
        <w:t xml:space="preserve"> adresinden ziyaret </w:t>
      </w:r>
      <w:bookmarkStart w:id="0" w:name="_GoBack"/>
      <w:bookmarkEnd w:id="0"/>
      <w:r>
        <w:rPr>
          <w:lang w:bidi="tr-TR"/>
        </w:rPr>
        <w:t xml:space="preserve">edebilirsiniz. </w:t>
      </w:r>
    </w:p>
    <w:p w:rsidR="00AE3AC0" w:rsidRPr="00550596" w:rsidRDefault="00AE3AC0" w:rsidP="00AE3AC0">
      <w:pPr>
        <w:spacing w:before="100" w:beforeAutospacing="1" w:after="100" w:afterAutospacing="1" w:line="240" w:lineRule="auto"/>
        <w:rPr>
          <w:rFonts w:eastAsia="Times New Roman" w:cs="Arial"/>
          <w:szCs w:val="24"/>
          <w:lang w:eastAsia="en-AU"/>
        </w:rPr>
      </w:pPr>
      <w:r w:rsidRPr="00550596">
        <w:rPr>
          <w:rFonts w:eastAsia="Times New Roman" w:cs="Arial"/>
          <w:szCs w:val="24"/>
          <w:lang w:bidi="tr-TR"/>
        </w:rPr>
        <w:t xml:space="preserve">Daha fazla bilgi için Çocuk Desteğini </w:t>
      </w:r>
      <w:hyperlink r:id="rId10" w:history="1">
        <w:r w:rsidRPr="00E93DC4">
          <w:rPr>
            <w:rStyle w:val="Hyperlink"/>
            <w:rFonts w:eastAsia="Times New Roman" w:cs="Arial"/>
            <w:szCs w:val="24"/>
            <w:lang w:bidi="tr-TR"/>
          </w:rPr>
          <w:t>www.humanservices.gov.au</w:t>
        </w:r>
      </w:hyperlink>
      <w:r w:rsidRPr="00550596">
        <w:rPr>
          <w:rFonts w:eastAsia="Times New Roman" w:cs="Arial"/>
          <w:szCs w:val="24"/>
          <w:lang w:bidi="tr-TR"/>
        </w:rPr>
        <w:t xml:space="preserve"> adresinden ziyaret edin. </w:t>
      </w:r>
      <w:r w:rsidRPr="00550596">
        <w:rPr>
          <w:rStyle w:val="Hyperlink"/>
          <w:rFonts w:eastAsia="Calibri"/>
          <w:color w:val="0000FF"/>
          <w:szCs w:val="24"/>
          <w:lang w:bidi="tr-TR"/>
        </w:rPr>
        <w:t xml:space="preserve"> </w:t>
      </w:r>
    </w:p>
    <w:sectPr w:rsidR="00AE3AC0" w:rsidRPr="00550596" w:rsidSect="00622455">
      <w:headerReference w:type="even" r:id="rId11"/>
      <w:headerReference w:type="default" r:id="rId12"/>
      <w:footerReference w:type="even" r:id="rId13"/>
      <w:footerReference w:type="default" r:id="rId14"/>
      <w:headerReference w:type="first" r:id="rId15"/>
      <w:footerReference w:type="first" r:id="rId16"/>
      <w:pgSz w:w="11906" w:h="16838"/>
      <w:pgMar w:top="1440" w:right="1191" w:bottom="1440" w:left="907" w:header="22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B75" w:rsidRDefault="00AF0B75" w:rsidP="00F149CE">
      <w:pPr>
        <w:spacing w:before="0" w:after="0" w:line="240" w:lineRule="auto"/>
      </w:pPr>
      <w:r>
        <w:separator/>
      </w:r>
    </w:p>
  </w:endnote>
  <w:endnote w:type="continuationSeparator" w:id="0">
    <w:p w:rsidR="00AF0B75" w:rsidRDefault="00AF0B75" w:rsidP="00F149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721" w:rsidRDefault="00BB27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721" w:rsidRDefault="00BB27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721" w:rsidRDefault="00BB27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B75" w:rsidRDefault="00AF0B75" w:rsidP="00F149CE">
      <w:pPr>
        <w:spacing w:before="0" w:after="0" w:line="240" w:lineRule="auto"/>
      </w:pPr>
      <w:r>
        <w:separator/>
      </w:r>
    </w:p>
  </w:footnote>
  <w:footnote w:type="continuationSeparator" w:id="0">
    <w:p w:rsidR="00AF0B75" w:rsidRDefault="00AF0B75" w:rsidP="00F149C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721" w:rsidRDefault="00BB27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CE" w:rsidRDefault="00F149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CE" w:rsidRDefault="00F149CE" w:rsidP="00F149CE">
    <w:pPr>
      <w:pStyle w:val="Header"/>
      <w:spacing w:after="360"/>
      <w:ind w:left="-567"/>
      <w:jc w:val="center"/>
    </w:pPr>
    <w:r>
      <w:rPr>
        <w:noProof/>
        <w:lang w:val="en-PH" w:eastAsia="en-PH"/>
      </w:rPr>
      <w:drawing>
        <wp:inline distT="0" distB="0" distL="0" distR="0" wp14:anchorId="068050A3" wp14:editId="03A22681">
          <wp:extent cx="7155189" cy="1612757"/>
          <wp:effectExtent l="0" t="0" r="0" b="6985"/>
          <wp:docPr id="2" name="Picture 2" descr="Australian Government logo. Word graphic highlighting the words: mediation, resolve, confidential, differences, neutral, child-focused, agreement and sa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 parenting plans.jpg"/>
                  <pic:cNvPicPr/>
                </pic:nvPicPr>
                <pic:blipFill>
                  <a:blip r:embed="rId1">
                    <a:extLst>
                      <a:ext uri="{28A0092B-C50C-407E-A947-70E740481C1C}">
                        <a14:useLocalDpi xmlns:a14="http://schemas.microsoft.com/office/drawing/2010/main" val="0"/>
                      </a:ext>
                    </a:extLst>
                  </a:blip>
                  <a:stretch>
                    <a:fillRect/>
                  </a:stretch>
                </pic:blipFill>
                <pic:spPr>
                  <a:xfrm>
                    <a:off x="0" y="0"/>
                    <a:ext cx="7155189" cy="161275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93EB4"/>
    <w:multiLevelType w:val="hybridMultilevel"/>
    <w:tmpl w:val="6FCE9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789F3FA0"/>
    <w:multiLevelType w:val="hybridMultilevel"/>
    <w:tmpl w:val="92AA1942"/>
    <w:lvl w:ilvl="0" w:tplc="7060707E">
      <w:numFmt w:val="bullet"/>
      <w:pStyle w:val="Bullets"/>
      <w:lvlText w:val="•"/>
      <w:lvlJc w:val="left"/>
      <w:pPr>
        <w:ind w:left="1440" w:hanging="360"/>
      </w:pPr>
      <w:rPr>
        <w:rFonts w:ascii="Arial" w:eastAsia="Times New Roman"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DC4"/>
    <w:rsid w:val="00002E06"/>
    <w:rsid w:val="0000597D"/>
    <w:rsid w:val="00134E55"/>
    <w:rsid w:val="00137A50"/>
    <w:rsid w:val="001720BF"/>
    <w:rsid w:val="001C6868"/>
    <w:rsid w:val="001E630D"/>
    <w:rsid w:val="001F7142"/>
    <w:rsid w:val="00221D9A"/>
    <w:rsid w:val="002D3E67"/>
    <w:rsid w:val="003517C8"/>
    <w:rsid w:val="003B2BB8"/>
    <w:rsid w:val="003D34FF"/>
    <w:rsid w:val="00485E51"/>
    <w:rsid w:val="004B54CA"/>
    <w:rsid w:val="004D7F2C"/>
    <w:rsid w:val="004E5CBF"/>
    <w:rsid w:val="0054328E"/>
    <w:rsid w:val="0058694E"/>
    <w:rsid w:val="005C3AA9"/>
    <w:rsid w:val="005D766C"/>
    <w:rsid w:val="006149A6"/>
    <w:rsid w:val="00622455"/>
    <w:rsid w:val="006A4CE7"/>
    <w:rsid w:val="006A6A32"/>
    <w:rsid w:val="00755A80"/>
    <w:rsid w:val="00785261"/>
    <w:rsid w:val="007B0256"/>
    <w:rsid w:val="008455C3"/>
    <w:rsid w:val="008D62C6"/>
    <w:rsid w:val="009225F0"/>
    <w:rsid w:val="00AE3AC0"/>
    <w:rsid w:val="00AF0B75"/>
    <w:rsid w:val="00B312FB"/>
    <w:rsid w:val="00B42174"/>
    <w:rsid w:val="00B5570F"/>
    <w:rsid w:val="00B72DA2"/>
    <w:rsid w:val="00BA2DB9"/>
    <w:rsid w:val="00BB2721"/>
    <w:rsid w:val="00BE7148"/>
    <w:rsid w:val="00DE63D7"/>
    <w:rsid w:val="00E57313"/>
    <w:rsid w:val="00E93DC4"/>
    <w:rsid w:val="00F149CE"/>
    <w:rsid w:val="00F34078"/>
    <w:rsid w:val="00F70756"/>
    <w:rsid w:val="00F753A2"/>
    <w:rsid w:val="00F8356D"/>
    <w:rsid w:val="00FF3426"/>
    <w:rsid w:val="00FF75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BookTitle">
    <w:name w:val="Book Title"/>
    <w:uiPriority w:val="33"/>
    <w:qFormat/>
    <w:rsid w:val="00AE3AC0"/>
    <w:rPr>
      <w:i/>
      <w:iCs/>
      <w:smallCaps/>
      <w:spacing w:val="5"/>
    </w:rPr>
  </w:style>
  <w:style w:type="character" w:styleId="Hyperlink">
    <w:name w:val="Hyperlink"/>
    <w:basedOn w:val="DefaultParagraphFont"/>
    <w:uiPriority w:val="99"/>
    <w:unhideWhenUsed/>
    <w:rsid w:val="00AE3AC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BookTitle">
    <w:name w:val="Book Title"/>
    <w:uiPriority w:val="33"/>
    <w:qFormat/>
    <w:rsid w:val="00AE3AC0"/>
    <w:rPr>
      <w:i/>
      <w:iCs/>
      <w:smallCaps/>
      <w:spacing w:val="5"/>
    </w:rPr>
  </w:style>
  <w:style w:type="character" w:styleId="Hyperlink">
    <w:name w:val="Hyperlink"/>
    <w:basedOn w:val="DefaultParagraphFont"/>
    <w:uiPriority w:val="99"/>
    <w:unhideWhenUsed/>
    <w:rsid w:val="00AE3A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humanservices.gov.au"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yperlink" Target="http://www.familyrelationships.gov.a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SS\P-0415-0020\Memsource%20export\Turkish\Family%20Dispute%20Resolution-en-tr-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460F31C8B621F4B8DDD63AFC7505FB2" ma:contentTypeVersion="1" ma:contentTypeDescription="Create a new document." ma:contentTypeScope="" ma:versionID="c5de7e5da6b1500a9a858bbf5484154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007D5F6-5C35-409D-9C12-EBE076251C13}"/>
</file>

<file path=customXml/itemProps2.xml><?xml version="1.0" encoding="utf-8"?>
<ds:datastoreItem xmlns:ds="http://schemas.openxmlformats.org/officeDocument/2006/customXml" ds:itemID="{7C85C951-94D4-49B8-AD65-38FE785F65C3}"/>
</file>

<file path=customXml/itemProps3.xml><?xml version="1.0" encoding="utf-8"?>
<ds:datastoreItem xmlns:ds="http://schemas.openxmlformats.org/officeDocument/2006/customXml" ds:itemID="{3BED01A8-5EA7-49D3-BA8E-F82320D72C21}"/>
</file>

<file path=customXml/itemProps4.xml><?xml version="1.0" encoding="utf-8"?>
<ds:datastoreItem xmlns:ds="http://schemas.openxmlformats.org/officeDocument/2006/customXml" ds:itemID="{A3492F42-DC1B-4372-9E14-C6D61CC61EA9}"/>
</file>

<file path=docProps/app.xml><?xml version="1.0" encoding="utf-8"?>
<Properties xmlns="http://schemas.openxmlformats.org/officeDocument/2006/extended-properties" xmlns:vt="http://schemas.openxmlformats.org/officeDocument/2006/docPropsVTypes">
  <Template>Family Dispute Resolution-en-tr-C</Template>
  <TotalTime>3</TotalTime>
  <Pages>4</Pages>
  <Words>1242</Words>
  <Characters>7082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Anne-Babalık Planları</vt:lpstr>
    </vt:vector>
  </TitlesOfParts>
  <Company>Australian Government</Company>
  <LinksUpToDate>false</LinksUpToDate>
  <CharactersWithSpaces>8308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Aile Anlaşmazlık Çözümü</dc:title>
  <dc:creator>user</dc:creator>
  <cp:lastModifiedBy>user</cp:lastModifiedBy>
  <cp:revision>1</cp:revision>
  <dcterms:created xsi:type="dcterms:W3CDTF">2015-06-20T03:53:00Z</dcterms:created>
  <dcterms:modified xsi:type="dcterms:W3CDTF">2015-06-20T03:57:00Z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0x010100E460F31C8B621F4B8DDD63AFC7505FB2</vt:lpwstr>
  </property>
</Properties>
</file>