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10773" w:rsidRDefault="00C2305B" w:rsidP="00095918">
      <w:pPr>
        <w:pStyle w:val="Title"/>
        <w:rPr>
          <w:rFonts w:ascii="PMingLiU" w:eastAsia="PMingLiU" w:hAnsi="PMingLiU"/>
          <w:szCs w:val="64"/>
        </w:rPr>
      </w:pPr>
      <w:r w:rsidRPr="00410773">
        <w:rPr>
          <w:rFonts w:ascii="PMingLiU" w:eastAsia="PMingLiU" w:hAnsi="PMingLiU"/>
          <w:szCs w:val="64"/>
          <w:lang w:val="zh-HK" w:eastAsia="zh-HK" w:bidi="zh-HK"/>
        </w:rPr>
        <w:t>父母分居子女扶助計劃</w:t>
      </w:r>
      <w:r w:rsidRPr="001D2F63">
        <w:rPr>
          <w:rFonts w:eastAsia="PMingLiU" w:cs="Arial"/>
          <w:szCs w:val="64"/>
          <w:lang w:val="zh-HK" w:eastAsia="zh-HK" w:bidi="zh-HK"/>
        </w:rPr>
        <w:t>（</w:t>
      </w:r>
      <w:r w:rsidRPr="001D2F63">
        <w:rPr>
          <w:rFonts w:eastAsia="PMingLiU" w:cs="Arial"/>
          <w:szCs w:val="64"/>
          <w:lang w:val="zh-HK" w:eastAsia="zh-HK" w:bidi="zh-HK"/>
        </w:rPr>
        <w:t>Supporting Children after Separation Program</w:t>
      </w:r>
      <w:r w:rsidRPr="001D2F63">
        <w:rPr>
          <w:rFonts w:eastAsia="PMingLiU" w:cs="Arial"/>
          <w:szCs w:val="64"/>
          <w:lang w:val="zh-HK" w:eastAsia="zh-HK" w:bidi="zh-HK"/>
        </w:rPr>
        <w:t>）</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澳大利亞政府資助父母分居子女扶助計劃，以幫助父母分居</w:t>
      </w:r>
      <w:r w:rsidR="00A63AD0" w:rsidRPr="00A63AD0">
        <w:rPr>
          <w:rFonts w:ascii="PMingLiU" w:eastAsia="PMingLiU" w:hAnsi="PMingLiU" w:cs="Arial" w:hint="eastAsia"/>
          <w:szCs w:val="24"/>
          <w:lang w:val="zh-HK" w:eastAsia="zh-HK" w:bidi="zh-HK"/>
        </w:rPr>
        <w:t>後</w:t>
      </w:r>
      <w:r w:rsidRPr="00410773">
        <w:rPr>
          <w:rFonts w:ascii="PMingLiU" w:eastAsia="PMingLiU" w:hAnsi="PMingLiU" w:cs="Arial"/>
          <w:szCs w:val="24"/>
          <w:lang w:val="zh-HK" w:eastAsia="zh-HK" w:bidi="zh-HK"/>
        </w:rPr>
        <w:t>需要扶助的兒童和青少年。</w:t>
      </w:r>
    </w:p>
    <w:p w:rsidR="00095918" w:rsidRPr="00410773" w:rsidRDefault="00095918" w:rsidP="001D2F63">
      <w:pPr>
        <w:pStyle w:val="Heading1"/>
        <w:keepNext/>
        <w:keepLines/>
        <w:spacing w:line="276" w:lineRule="auto"/>
        <w:rPr>
          <w:rFonts w:ascii="PMingLiU" w:eastAsia="PMingLiU" w:hAnsi="PMingLiU"/>
          <w:szCs w:val="32"/>
          <w:lang w:eastAsia="en-AU"/>
        </w:rPr>
      </w:pPr>
      <w:r w:rsidRPr="00410773">
        <w:rPr>
          <w:rFonts w:ascii="PMingLiU" w:eastAsia="PMingLiU" w:hAnsi="PMingLiU"/>
          <w:szCs w:val="32"/>
          <w:lang w:val="zh-HK" w:eastAsia="zh-HK" w:bidi="zh-HK"/>
        </w:rPr>
        <w:t>何為父母分居子女扶助計劃？</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父母分居子女扶助計劃旨在為受父母分居之苦</w:t>
      </w:r>
      <w:r w:rsidR="00A63AD0" w:rsidRPr="00410773">
        <w:rPr>
          <w:rFonts w:ascii="PMingLiU" w:eastAsia="PMingLiU" w:hAnsi="PMingLiU" w:cs="Arial"/>
          <w:szCs w:val="24"/>
          <w:lang w:val="zh-HK" w:eastAsia="zh-HK" w:bidi="zh-HK"/>
        </w:rPr>
        <w:t>、</w:t>
      </w:r>
      <w:r w:rsidRPr="00410773">
        <w:rPr>
          <w:rFonts w:ascii="PMingLiU" w:eastAsia="PMingLiU" w:hAnsi="PMingLiU" w:cs="Arial"/>
          <w:szCs w:val="24"/>
          <w:lang w:val="zh-HK" w:eastAsia="zh-HK" w:bidi="zh-HK"/>
        </w:rPr>
        <w:t>對分居認識不足的的各年齡兒童和青少年提供扶助。</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此計劃幫助兒童和青少年應對因父母關係破裂和自身所處之境帶來的各種問題，有助於他們適應父母分居帶來的變化，表達自己對父母分居的感受和想法。</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與父母分居關聯的許多決定不免牽涉到兒童和青少年，計劃為他們參與決定過程提供了機會。這些決定會影響孩子的生活，倘孩子能夠說出他們的想法，</w:t>
      </w:r>
      <w:r w:rsidR="00A63AD0" w:rsidRPr="00410773">
        <w:rPr>
          <w:rFonts w:ascii="PMingLiU" w:eastAsia="PMingLiU" w:hAnsi="PMingLiU" w:cs="Arial"/>
          <w:szCs w:val="24"/>
          <w:lang w:val="zh-HK" w:eastAsia="zh-HK" w:bidi="zh-HK"/>
        </w:rPr>
        <w:t>他們</w:t>
      </w:r>
      <w:r w:rsidRPr="00410773">
        <w:rPr>
          <w:rFonts w:ascii="PMingLiU" w:eastAsia="PMingLiU" w:hAnsi="PMingLiU" w:cs="Arial"/>
          <w:szCs w:val="24"/>
          <w:lang w:val="zh-HK" w:eastAsia="zh-HK" w:bidi="zh-HK"/>
        </w:rPr>
        <w:t>自己就能夠更好地處理因父母分居而帶來的壓力。</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父母分居之時或之後，兒童和青少年隨時可以參與此計劃。</w:t>
      </w:r>
    </w:p>
    <w:p w:rsidR="00095918" w:rsidRPr="00410773" w:rsidRDefault="00095918" w:rsidP="001D2F63">
      <w:pPr>
        <w:pStyle w:val="Heading1"/>
        <w:keepNext/>
        <w:keepLines/>
        <w:spacing w:line="276" w:lineRule="auto"/>
        <w:rPr>
          <w:rFonts w:ascii="PMingLiU" w:eastAsia="PMingLiU" w:hAnsi="PMingLiU"/>
          <w:szCs w:val="32"/>
          <w:lang w:eastAsia="en-AU"/>
        </w:rPr>
      </w:pPr>
      <w:r w:rsidRPr="00410773">
        <w:rPr>
          <w:rFonts w:ascii="PMingLiU" w:eastAsia="PMingLiU" w:hAnsi="PMingLiU"/>
          <w:szCs w:val="32"/>
          <w:lang w:val="zh-HK" w:eastAsia="zh-HK" w:bidi="zh-HK"/>
        </w:rPr>
        <w:t>孩子是否需要幫助，我如何才能知道？</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孩子是否需要幫助，有時很難看出。如果孩子持續感到痛苦、憤怒，抑或悲傷，那你可能須要找個能和孩子說話的人和孩子談談。如果分居過程中或分居之後孩子行為大變，那你或許需要一點額外的幫助，幫助孩子明白眼前之事。</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每個兒童和青少年都需時間來適應這一變故，但是，如果你擔心情況有不甚正常之處，可以請求幫助。</w:t>
      </w:r>
    </w:p>
    <w:p w:rsidR="00095918" w:rsidRPr="00410773" w:rsidRDefault="00095918" w:rsidP="001D2F63">
      <w:pPr>
        <w:pStyle w:val="Heading1"/>
        <w:keepNext/>
        <w:keepLines/>
        <w:spacing w:line="276" w:lineRule="auto"/>
        <w:rPr>
          <w:rFonts w:ascii="PMingLiU" w:eastAsia="PMingLiU" w:hAnsi="PMingLiU"/>
          <w:szCs w:val="32"/>
          <w:lang w:eastAsia="en-AU"/>
        </w:rPr>
      </w:pPr>
      <w:r w:rsidRPr="00410773">
        <w:rPr>
          <w:rFonts w:ascii="PMingLiU" w:eastAsia="PMingLiU" w:hAnsi="PMingLiU"/>
          <w:szCs w:val="32"/>
          <w:lang w:val="zh-HK" w:eastAsia="zh-HK" w:bidi="zh-HK"/>
        </w:rPr>
        <w:lastRenderedPageBreak/>
        <w:t>我感到不安全或者我認為孩子不安全怎麼辦？</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若你擔心自身安全或孩子的安全，要儘快告訴工作人員。負責計劃的單位和組織有相關措施，保障顧客和工作人員的安全。</w:t>
      </w:r>
    </w:p>
    <w:p w:rsidR="00095918" w:rsidRPr="00410773" w:rsidRDefault="00095918" w:rsidP="001D2F63">
      <w:pPr>
        <w:pStyle w:val="Heading1"/>
        <w:keepNext/>
        <w:keepLines/>
        <w:spacing w:line="276" w:lineRule="auto"/>
        <w:rPr>
          <w:rFonts w:ascii="PMingLiU" w:eastAsia="PMingLiU" w:hAnsi="PMingLiU"/>
          <w:szCs w:val="32"/>
          <w:lang w:eastAsia="zh-HK"/>
        </w:rPr>
      </w:pPr>
      <w:r w:rsidRPr="00410773">
        <w:rPr>
          <w:rFonts w:ascii="PMingLiU" w:eastAsia="PMingLiU" w:hAnsi="PMingLiU"/>
          <w:szCs w:val="32"/>
          <w:lang w:val="zh-HK" w:eastAsia="zh-HK" w:bidi="zh-HK"/>
        </w:rPr>
        <w:t>家庭輔導的費用？</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此服務可能收取費用。費用多少依你經濟情況而定。如果你收入低，或者手頭拮据，可以告訴工作人員，以保他們可以讓你的孩子參加計劃。</w:t>
      </w:r>
    </w:p>
    <w:p w:rsidR="00095918" w:rsidRPr="00410773" w:rsidRDefault="00095918" w:rsidP="001D2F63">
      <w:pPr>
        <w:pStyle w:val="Heading1"/>
        <w:keepNext/>
        <w:keepLines/>
        <w:spacing w:line="276" w:lineRule="auto"/>
        <w:rPr>
          <w:rFonts w:ascii="PMingLiU" w:eastAsia="PMingLiU" w:hAnsi="PMingLiU"/>
          <w:szCs w:val="32"/>
          <w:lang w:eastAsia="en-AU"/>
        </w:rPr>
      </w:pPr>
      <w:r w:rsidRPr="00410773">
        <w:rPr>
          <w:rFonts w:ascii="PMingLiU" w:eastAsia="PMingLiU" w:hAnsi="PMingLiU"/>
          <w:szCs w:val="32"/>
          <w:lang w:val="zh-HK" w:eastAsia="zh-HK" w:bidi="zh-HK"/>
        </w:rPr>
        <w:t>父母分居子女扶助計劃是怎樣的？</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此計劃可以幫助兒童和青少年的地方很多，譬如，在父母分居時和分居後，提供支持，幫助他們認識自己和家庭和情況。支持形式有單獨輔導、同齡孩子小組集體輔導等。</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來自同齡夥伴的支持能幫助兒童和青少年認識各自家庭方面的變化，助他們度過這些變化。同時，這不僅有助於兒童和青少年明白，有的孩子和自己處境相似，而且也會給予他們慰藉。</w:t>
      </w:r>
      <w:r w:rsidR="00A63AD0" w:rsidRPr="00410773">
        <w:rPr>
          <w:rFonts w:ascii="PMingLiU" w:eastAsia="PMingLiU" w:hAnsi="PMingLiU" w:cs="Arial"/>
          <w:szCs w:val="24"/>
          <w:lang w:val="zh-HK" w:eastAsia="zh-HK" w:bidi="zh-HK"/>
        </w:rPr>
        <w:t>如何應付</w:t>
      </w:r>
      <w:r w:rsidRPr="00410773">
        <w:rPr>
          <w:rFonts w:ascii="PMingLiU" w:eastAsia="PMingLiU" w:hAnsi="PMingLiU" w:cs="Arial"/>
          <w:szCs w:val="24"/>
          <w:lang w:val="zh-HK" w:eastAsia="zh-HK" w:bidi="zh-HK"/>
        </w:rPr>
        <w:t>父母分居帶來的痛苦和壓力，來自同齡人的支持亦可為兒童和青少年提供有用的辦法。</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工作人員或可幫助孩子向你道出心中想法和感受，或給孩子一些有用的訊息。此計劃有助於兒童和青少年掌握一些生活和社交技能，應付生活中的其他困難</w:t>
      </w:r>
      <w:r w:rsidR="00A63AD0" w:rsidRPr="00A63AD0">
        <w:rPr>
          <w:rFonts w:ascii="PMingLiU" w:eastAsia="PMingLiU" w:hAnsi="PMingLiU" w:cs="Arial" w:hint="eastAsia"/>
          <w:szCs w:val="24"/>
          <w:lang w:val="zh-HK" w:eastAsia="zh-HK" w:bidi="zh-HK"/>
        </w:rPr>
        <w:t>時</w:t>
      </w:r>
      <w:r w:rsidRPr="00410773">
        <w:rPr>
          <w:rFonts w:ascii="PMingLiU" w:eastAsia="PMingLiU" w:hAnsi="PMingLiU" w:cs="Arial"/>
          <w:szCs w:val="24"/>
          <w:lang w:val="zh-HK" w:eastAsia="zh-HK" w:bidi="zh-HK"/>
        </w:rPr>
        <w:t>他們也或能用上。</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此計劃係為多種家庭狀況而設。由於各個孩子在整個父母分居子女扶助計劃中所需的各種服務不盡相同，所以對每個孩子而言，沒有一個計劃是完全一樣的。</w:t>
      </w:r>
    </w:p>
    <w:p w:rsidR="00095918" w:rsidRPr="00410773" w:rsidRDefault="00095918" w:rsidP="001D2F63">
      <w:pPr>
        <w:pStyle w:val="Heading1"/>
        <w:keepNext/>
        <w:keepLines/>
        <w:spacing w:line="276" w:lineRule="auto"/>
        <w:rPr>
          <w:rFonts w:ascii="PMingLiU" w:eastAsia="PMingLiU" w:hAnsi="PMingLiU"/>
          <w:szCs w:val="32"/>
          <w:lang w:eastAsia="en-AU"/>
        </w:rPr>
      </w:pPr>
      <w:r w:rsidRPr="00410773">
        <w:rPr>
          <w:rFonts w:ascii="PMingLiU" w:eastAsia="PMingLiU" w:hAnsi="PMingLiU"/>
          <w:szCs w:val="32"/>
          <w:lang w:val="zh-HK" w:eastAsia="zh-HK" w:bidi="zh-HK"/>
        </w:rPr>
        <w:t>父母分居子女扶助計劃為誰而設？</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凡未滿十八周歲者，皆可參與此計劃。活動的設計充分考慮了各個年齡和年齡段兒童和青少年的特點。青少年和兒童所做的活動通常不同，也不會與之同組，但是兄弟姐妹可能會一起參加某一活動，分享各自的感受和想法。</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分居期間，父母應該鼓勵各年齡的孩子利用此計劃使自己的心聲受到關注。</w:t>
      </w:r>
    </w:p>
    <w:p w:rsidR="00095918" w:rsidRPr="00410773" w:rsidRDefault="00095918" w:rsidP="001D2F63">
      <w:pPr>
        <w:pStyle w:val="Heading1"/>
        <w:keepNext/>
        <w:keepLines/>
        <w:spacing w:line="276" w:lineRule="auto"/>
        <w:rPr>
          <w:rFonts w:ascii="PMingLiU" w:eastAsia="PMingLiU" w:hAnsi="PMingLiU"/>
          <w:szCs w:val="32"/>
          <w:lang w:eastAsia="en-AU"/>
        </w:rPr>
      </w:pPr>
      <w:r w:rsidRPr="00410773">
        <w:rPr>
          <w:rFonts w:ascii="PMingLiU" w:eastAsia="PMingLiU" w:hAnsi="PMingLiU"/>
          <w:szCs w:val="32"/>
          <w:lang w:val="zh-HK" w:eastAsia="zh-HK" w:bidi="zh-HK"/>
        </w:rPr>
        <w:t xml:space="preserve">我和其他家人可向誰尋求幫助？ </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其他計劃有面向成年人的。如果你自己需要幫助，此計劃的工作人員可把你轉介至相關單位或人士。祖父母、家庭護理等其他家庭成員亦可轉介至相關單位或人士。</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lastRenderedPageBreak/>
        <w:t>你亦可訪問家庭關係在線（</w:t>
      </w:r>
      <w:r w:rsidRPr="001D2F63">
        <w:rPr>
          <w:rFonts w:eastAsia="PMingLiU" w:cs="Arial"/>
          <w:szCs w:val="24"/>
          <w:lang w:val="zh-HK" w:eastAsia="zh-HK" w:bidi="zh-HK"/>
        </w:rPr>
        <w:t>Family Relationships Online</w:t>
      </w:r>
      <w:r w:rsidRPr="00410773">
        <w:rPr>
          <w:rFonts w:ascii="PMingLiU" w:eastAsia="PMingLiU" w:hAnsi="PMingLiU" w:cs="Arial"/>
          <w:szCs w:val="24"/>
          <w:lang w:val="zh-HK" w:eastAsia="zh-HK" w:bidi="zh-HK"/>
        </w:rPr>
        <w:t>）網站</w:t>
      </w:r>
      <w:hyperlink r:id="rId8" w:history="1">
        <w:r w:rsidR="005248DC" w:rsidRPr="001D2F63">
          <w:rPr>
            <w:rStyle w:val="Hyperlink"/>
            <w:rFonts w:eastAsia="PMingLiU" w:cs="Arial"/>
            <w:szCs w:val="24"/>
            <w:lang w:eastAsia="en-AU"/>
          </w:rPr>
          <w:t>www.familyrelationships.gov.au</w:t>
        </w:r>
      </w:hyperlink>
      <w:r w:rsidRPr="00410773">
        <w:rPr>
          <w:rFonts w:ascii="PMingLiU" w:eastAsia="PMingLiU" w:hAnsi="PMingLiU" w:cs="Arial"/>
          <w:szCs w:val="24"/>
          <w:lang w:val="zh-HK" w:eastAsia="zh-HK" w:bidi="zh-HK"/>
        </w:rPr>
        <w:t>，詳加了解。</w:t>
      </w:r>
    </w:p>
    <w:p w:rsidR="00095918" w:rsidRPr="00410773" w:rsidRDefault="00095918" w:rsidP="001D2F63">
      <w:pPr>
        <w:pStyle w:val="Heading1"/>
        <w:keepNext/>
        <w:keepLines/>
        <w:spacing w:line="276" w:lineRule="auto"/>
        <w:rPr>
          <w:rFonts w:ascii="PMingLiU" w:eastAsia="PMingLiU" w:hAnsi="PMingLiU"/>
          <w:szCs w:val="32"/>
          <w:lang w:eastAsia="en-AU"/>
        </w:rPr>
      </w:pPr>
      <w:r w:rsidRPr="00410773">
        <w:rPr>
          <w:rFonts w:ascii="PMingLiU" w:eastAsia="PMingLiU" w:hAnsi="PMingLiU"/>
          <w:szCs w:val="32"/>
          <w:lang w:val="zh-HK" w:eastAsia="zh-HK" w:bidi="zh-HK"/>
        </w:rPr>
        <w:t>孩子在參與計劃過程中所說的話是保密的嗎？</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是的。孩子在接受輔導之時所說的一切都是保密的。</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如果孩子想告訴你參與計劃過程中所論及之事，輔導人員可以幫孩子安排。家庭法法案明文規定，接受家庭輔導之時，所說的任何話都是保密的。你可以和工作人員談任何私隱和許可方面的問題。</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如果輔導人員據孩子所言，認為某人健康或安全有危險，則可能必須告知相關人士。</w:t>
      </w:r>
    </w:p>
    <w:p w:rsidR="00095918" w:rsidRPr="00410773" w:rsidRDefault="00095918" w:rsidP="001D2F63">
      <w:pPr>
        <w:spacing w:before="100" w:beforeAutospacing="1" w:after="100" w:afterAutospacing="1" w:line="276" w:lineRule="auto"/>
        <w:rPr>
          <w:rFonts w:ascii="PMingLiU" w:eastAsia="PMingLiU" w:hAnsi="PMingLiU" w:cs="Arial"/>
          <w:szCs w:val="24"/>
          <w:lang w:eastAsia="en-AU"/>
        </w:rPr>
      </w:pPr>
      <w:r w:rsidRPr="00410773">
        <w:rPr>
          <w:rFonts w:ascii="PMingLiU" w:eastAsia="PMingLiU" w:hAnsi="PMingLiU" w:cs="Arial"/>
          <w:szCs w:val="24"/>
          <w:lang w:val="zh-HK" w:eastAsia="zh-HK" w:bidi="zh-HK"/>
        </w:rPr>
        <w:t>若有虐待孩子的情況，或孩子有受虐待之憂，輔導人員必須向相關部門上報。</w:t>
      </w:r>
    </w:p>
    <w:p w:rsidR="00095918" w:rsidRPr="00410773" w:rsidRDefault="00095918" w:rsidP="001D2F63">
      <w:pPr>
        <w:pStyle w:val="Heading1"/>
        <w:keepNext/>
        <w:keepLines/>
        <w:spacing w:line="276" w:lineRule="auto"/>
        <w:rPr>
          <w:rFonts w:ascii="PMingLiU" w:eastAsia="PMingLiU" w:hAnsi="PMingLiU"/>
          <w:szCs w:val="32"/>
          <w:lang w:eastAsia="en-AU"/>
        </w:rPr>
      </w:pPr>
      <w:r w:rsidRPr="00410773">
        <w:rPr>
          <w:rFonts w:ascii="PMingLiU" w:eastAsia="PMingLiU" w:hAnsi="PMingLiU"/>
          <w:szCs w:val="32"/>
          <w:lang w:val="zh-HK" w:eastAsia="zh-HK" w:bidi="zh-HK"/>
        </w:rPr>
        <w:t>如何聯繫父母分居子女扶助計劃？</w:t>
      </w:r>
    </w:p>
    <w:p w:rsidR="00095918" w:rsidRPr="00410773" w:rsidRDefault="00095918" w:rsidP="001D2F63">
      <w:pPr>
        <w:spacing w:before="100" w:beforeAutospacing="1" w:after="100" w:afterAutospacing="1" w:line="276" w:lineRule="auto"/>
        <w:rPr>
          <w:rFonts w:ascii="PMingLiU" w:eastAsia="PMingLiU" w:hAnsi="PMingLiU" w:cs="Arial"/>
          <w:szCs w:val="24"/>
          <w:lang w:eastAsia="zh-HK"/>
        </w:rPr>
      </w:pPr>
      <w:r w:rsidRPr="00410773">
        <w:rPr>
          <w:rFonts w:ascii="PMingLiU" w:eastAsia="PMingLiU" w:hAnsi="PMingLiU" w:cs="Arial"/>
          <w:szCs w:val="24"/>
          <w:lang w:val="zh-HK" w:eastAsia="zh-HK" w:bidi="zh-HK"/>
        </w:rPr>
        <w:t>你可於</w:t>
      </w:r>
      <w:r w:rsidRPr="001D2F63">
        <w:rPr>
          <w:rFonts w:ascii="PMingLiU" w:eastAsia="PMingLiU" w:hAnsi="PMingLiU" w:cs="Arial"/>
          <w:b/>
          <w:szCs w:val="24"/>
          <w:lang w:val="zh-HK" w:eastAsia="zh-HK" w:bidi="zh-HK"/>
        </w:rPr>
        <w:t>週一至週五</w:t>
      </w:r>
      <w:r w:rsidRPr="00410773">
        <w:rPr>
          <w:rFonts w:ascii="PMingLiU" w:eastAsia="PMingLiU" w:hAnsi="PMingLiU" w:cs="Arial"/>
          <w:szCs w:val="24"/>
          <w:lang w:val="zh-HK" w:eastAsia="zh-HK" w:bidi="zh-HK"/>
        </w:rPr>
        <w:t>每日</w:t>
      </w:r>
      <w:r w:rsidRPr="001D2F63">
        <w:rPr>
          <w:rFonts w:ascii="PMingLiU" w:eastAsia="PMingLiU" w:hAnsi="PMingLiU" w:cs="Arial"/>
          <w:b/>
          <w:szCs w:val="24"/>
          <w:lang w:val="zh-HK" w:eastAsia="zh-HK" w:bidi="zh-HK"/>
        </w:rPr>
        <w:t>上午八時至下午八時</w:t>
      </w:r>
      <w:r w:rsidRPr="00410773">
        <w:rPr>
          <w:rFonts w:ascii="PMingLiU" w:eastAsia="PMingLiU" w:hAnsi="PMingLiU" w:cs="Arial"/>
          <w:szCs w:val="24"/>
          <w:lang w:val="zh-HK" w:eastAsia="zh-HK" w:bidi="zh-HK"/>
        </w:rPr>
        <w:t>或</w:t>
      </w:r>
      <w:r w:rsidRPr="001D2F63">
        <w:rPr>
          <w:rFonts w:ascii="PMingLiU" w:eastAsia="PMingLiU" w:hAnsi="PMingLiU" w:cs="Arial"/>
          <w:b/>
          <w:szCs w:val="24"/>
          <w:lang w:val="zh-HK" w:eastAsia="zh-HK" w:bidi="zh-HK"/>
        </w:rPr>
        <w:t>週六上午十時至下午四時</w:t>
      </w:r>
      <w:r w:rsidRPr="00410773">
        <w:rPr>
          <w:rFonts w:ascii="PMingLiU" w:eastAsia="PMingLiU" w:hAnsi="PMingLiU" w:cs="Arial"/>
          <w:szCs w:val="24"/>
          <w:lang w:val="zh-HK" w:eastAsia="zh-HK" w:bidi="zh-HK"/>
        </w:rPr>
        <w:t>（全國公共假日除外）致電家庭關係諮詢熱線（</w:t>
      </w:r>
      <w:r w:rsidRPr="001D2F63">
        <w:rPr>
          <w:rFonts w:eastAsia="PMingLiU" w:cs="Arial"/>
          <w:szCs w:val="24"/>
          <w:lang w:val="zh-HK" w:eastAsia="zh-HK" w:bidi="zh-HK"/>
        </w:rPr>
        <w:t>Family Relationship Advice Line</w:t>
      </w:r>
      <w:r w:rsidRPr="00410773">
        <w:rPr>
          <w:rFonts w:ascii="PMingLiU" w:eastAsia="PMingLiU" w:hAnsi="PMingLiU" w:cs="Arial"/>
          <w:szCs w:val="24"/>
          <w:lang w:val="zh-HK" w:eastAsia="zh-HK" w:bidi="zh-HK"/>
        </w:rPr>
        <w:t xml:space="preserve">）。電話： </w:t>
      </w:r>
      <w:r w:rsidRPr="001D2F63">
        <w:rPr>
          <w:rFonts w:eastAsia="PMingLiU" w:cs="Arial"/>
          <w:b/>
          <w:szCs w:val="24"/>
          <w:lang w:val="zh-HK" w:eastAsia="zh-HK" w:bidi="zh-HK"/>
        </w:rPr>
        <w:t>1800 050 321</w:t>
      </w:r>
      <w:r w:rsidRPr="00410773">
        <w:rPr>
          <w:rFonts w:ascii="PMingLiU" w:eastAsia="PMingLiU" w:hAnsi="PMingLiU" w:cs="Arial"/>
          <w:szCs w:val="24"/>
          <w:lang w:val="zh-HK" w:eastAsia="zh-HK" w:bidi="zh-HK"/>
        </w:rPr>
        <w:t>。他們可以幫你找到離你最近的負責此計劃的單位，幫助你的孩子。如果你住處附近沒有負責此計劃的單位，他們會告訴你附近有哪些其他的單位可以幫到你。</w:t>
      </w:r>
    </w:p>
    <w:p w:rsidR="00095918" w:rsidRDefault="00095918" w:rsidP="001D2F63">
      <w:pPr>
        <w:spacing w:before="100" w:beforeAutospacing="1" w:after="100" w:afterAutospacing="1" w:line="276" w:lineRule="auto"/>
        <w:rPr>
          <w:rFonts w:eastAsia="Times New Roman" w:cs="Arial"/>
          <w:szCs w:val="24"/>
          <w:lang w:eastAsia="en-AU"/>
        </w:rPr>
      </w:pPr>
      <w:r w:rsidRPr="00410773">
        <w:rPr>
          <w:rFonts w:ascii="PMingLiU" w:eastAsia="PMingLiU" w:hAnsi="PMingLiU" w:cs="Arial"/>
          <w:szCs w:val="24"/>
          <w:lang w:val="zh-HK" w:eastAsia="zh-HK" w:bidi="zh-HK"/>
        </w:rPr>
        <w:t>你亦可訪問家庭關係在線（</w:t>
      </w:r>
      <w:r w:rsidRPr="001D2F63">
        <w:rPr>
          <w:rFonts w:eastAsia="PMingLiU" w:cs="Arial"/>
          <w:szCs w:val="24"/>
          <w:lang w:val="zh-HK" w:eastAsia="zh-HK" w:bidi="zh-HK"/>
        </w:rPr>
        <w:t>Family Relationships Online</w:t>
      </w:r>
      <w:r w:rsidRPr="00410773">
        <w:rPr>
          <w:rFonts w:ascii="PMingLiU" w:eastAsia="PMingLiU" w:hAnsi="PMingLiU" w:cs="Arial"/>
          <w:szCs w:val="24"/>
          <w:lang w:val="zh-HK" w:eastAsia="zh-HK" w:bidi="zh-HK"/>
        </w:rPr>
        <w:t xml:space="preserve">）網站 </w:t>
      </w:r>
      <w:hyperlink r:id="rId9" w:history="1">
        <w:r w:rsidRPr="001D2F63">
          <w:rPr>
            <w:rStyle w:val="Hyperlink"/>
            <w:rFonts w:eastAsia="PMingLiU" w:cs="Arial"/>
            <w:szCs w:val="24"/>
            <w:lang w:val="zh-HK" w:eastAsia="zh-HK" w:bidi="zh-HK"/>
          </w:rPr>
          <w:t>www.familyrelationships.gov.au</w:t>
        </w:r>
      </w:hyperlink>
      <w:r w:rsidRPr="00410773">
        <w:rPr>
          <w:rFonts w:ascii="PMingLiU" w:eastAsia="PMingLiU" w:hAnsi="PMingLiU" w:cs="Arial"/>
          <w:szCs w:val="24"/>
          <w:lang w:val="zh-HK" w:eastAsia="zh-HK" w:bidi="zh-HK"/>
        </w:rPr>
        <w:t>，查查其他家庭關係服務（</w:t>
      </w:r>
      <w:r w:rsidRPr="001D2F63">
        <w:rPr>
          <w:rFonts w:eastAsia="PMingLiU" w:cs="Arial"/>
          <w:szCs w:val="24"/>
          <w:lang w:val="zh-HK" w:eastAsia="zh-HK" w:bidi="zh-HK"/>
        </w:rPr>
        <w:t>Family Relationship Services</w:t>
      </w:r>
      <w:r w:rsidRPr="00410773">
        <w:rPr>
          <w:rFonts w:ascii="PMingLiU" w:eastAsia="PMingLiU" w:hAnsi="PMingLiU" w:cs="Arial"/>
          <w:szCs w:val="24"/>
          <w:lang w:val="zh-HK" w:eastAsia="zh-HK" w:bidi="zh-HK"/>
        </w:rPr>
        <w:t>）。此網站上有大量與家庭問題和其他問題相關的有用訊息。</w:t>
      </w:r>
      <w:bookmarkStart w:id="0" w:name="_GoBack"/>
      <w:bookmarkEnd w:id="0"/>
    </w:p>
    <w:sectPr w:rsidR="00095918" w:rsidSect="00622455">
      <w:headerReference w:type="first" r:id="rId10"/>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0A" w:rsidRDefault="00C6010A" w:rsidP="00F149CE">
      <w:pPr>
        <w:spacing w:before="0" w:after="0" w:line="240" w:lineRule="auto"/>
      </w:pPr>
      <w:r>
        <w:separator/>
      </w:r>
    </w:p>
  </w:endnote>
  <w:endnote w:type="continuationSeparator" w:id="0">
    <w:p w:rsidR="00C6010A" w:rsidRDefault="00C6010A"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0A" w:rsidRDefault="00C6010A" w:rsidP="00F149CE">
      <w:pPr>
        <w:spacing w:before="0" w:after="0" w:line="240" w:lineRule="auto"/>
      </w:pPr>
      <w:r>
        <w:separator/>
      </w:r>
    </w:p>
  </w:footnote>
  <w:footnote w:type="continuationSeparator" w:id="0">
    <w:p w:rsidR="00C6010A" w:rsidRDefault="00C6010A"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extent cx="7155380" cy="1612800"/>
          <wp:effectExtent l="0" t="0" r="0" b="6985"/>
          <wp:docPr id="2" name="Picture 2" descr="Australian Government logo. Word graphic highlighting the words: help, children, progress, solutions, understanding, assistance, support, confidential, safe, counselling and y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73"/>
    <w:rsid w:val="00002E06"/>
    <w:rsid w:val="0000597D"/>
    <w:rsid w:val="00095918"/>
    <w:rsid w:val="00134E55"/>
    <w:rsid w:val="00137A50"/>
    <w:rsid w:val="001C6868"/>
    <w:rsid w:val="001D2F63"/>
    <w:rsid w:val="001E630D"/>
    <w:rsid w:val="001F7142"/>
    <w:rsid w:val="00217153"/>
    <w:rsid w:val="002D3E67"/>
    <w:rsid w:val="003517C8"/>
    <w:rsid w:val="003759E0"/>
    <w:rsid w:val="003B2BB8"/>
    <w:rsid w:val="003D34FF"/>
    <w:rsid w:val="003D692F"/>
    <w:rsid w:val="00410773"/>
    <w:rsid w:val="00442661"/>
    <w:rsid w:val="00485E51"/>
    <w:rsid w:val="004B54CA"/>
    <w:rsid w:val="004E5CBF"/>
    <w:rsid w:val="005248DC"/>
    <w:rsid w:val="0054328E"/>
    <w:rsid w:val="00583EBD"/>
    <w:rsid w:val="0058694E"/>
    <w:rsid w:val="005C3AA9"/>
    <w:rsid w:val="005D766C"/>
    <w:rsid w:val="00622455"/>
    <w:rsid w:val="006A4CE7"/>
    <w:rsid w:val="006A6A32"/>
    <w:rsid w:val="006E7086"/>
    <w:rsid w:val="00755A80"/>
    <w:rsid w:val="00785261"/>
    <w:rsid w:val="007B0256"/>
    <w:rsid w:val="008423E5"/>
    <w:rsid w:val="00871028"/>
    <w:rsid w:val="008D62C6"/>
    <w:rsid w:val="009225F0"/>
    <w:rsid w:val="009C3DA4"/>
    <w:rsid w:val="00A63AD0"/>
    <w:rsid w:val="00B37A1C"/>
    <w:rsid w:val="00B42174"/>
    <w:rsid w:val="00B5570F"/>
    <w:rsid w:val="00BA2DB9"/>
    <w:rsid w:val="00BE7148"/>
    <w:rsid w:val="00C204AE"/>
    <w:rsid w:val="00C2305B"/>
    <w:rsid w:val="00C6010A"/>
    <w:rsid w:val="00E57313"/>
    <w:rsid w:val="00E57F7D"/>
    <w:rsid w:val="00E91490"/>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amilyrelationships.gov.au"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Chinese%20Traditional\Supporting%20Children%20after%20Seperation%20Program-en-zh_hk-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5608FC-3552-40E9-9773-077332BB4704}"/>
</file>

<file path=customXml/itemProps2.xml><?xml version="1.0" encoding="utf-8"?>
<ds:datastoreItem xmlns:ds="http://schemas.openxmlformats.org/officeDocument/2006/customXml" ds:itemID="{2AC001AE-F41B-4255-B206-94572557B9DB}"/>
</file>

<file path=customXml/itemProps3.xml><?xml version="1.0" encoding="utf-8"?>
<ds:datastoreItem xmlns:ds="http://schemas.openxmlformats.org/officeDocument/2006/customXml" ds:itemID="{B3920935-332E-425A-9FF2-EC3E78C40205}"/>
</file>

<file path=docProps/app.xml><?xml version="1.0" encoding="utf-8"?>
<Properties xmlns="http://schemas.openxmlformats.org/officeDocument/2006/extended-properties" xmlns:vt="http://schemas.openxmlformats.org/officeDocument/2006/docPropsVTypes">
  <Template>Supporting Children after Seperation Program-en-zh_hk-C</Template>
  <TotalTime>0</TotalTime>
  <Pages>3</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养育计划</vt:lpstr>
    </vt:vector>
  </TitlesOfParts>
  <Company>Australian Government</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Cantonese - Supporting Children after Separation Program</dc:title>
  <dc:creator>user</dc:creator>
  <cp:lastModifiedBy>user</cp:lastModifiedBy>
  <cp:revision>2</cp:revision>
  <dcterms:created xsi:type="dcterms:W3CDTF">2015-06-19T02:50:00Z</dcterms:created>
  <dcterms:modified xsi:type="dcterms:W3CDTF">2015-06-19T02:50:00Z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