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294106" w:rsidRDefault="00E57313" w:rsidP="00CC0E38">
      <w:pPr>
        <w:pStyle w:val="Title"/>
      </w:pPr>
      <w:r w:rsidRPr="00294106">
        <w:rPr>
          <w:lang w:bidi="tr-TR"/>
        </w:rPr>
        <w:t>Ayrılığının ardından anne-babalara yardım</w:t>
      </w:r>
    </w:p>
    <w:p w:rsidR="00B90797"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tr-TR"/>
        </w:rPr>
        <w:t>Ayrılan aileler, anne-babalık düzenlemelerine dair şiddetli anlaşmazlıklar yaşadığından Avustralya Hükümeti anne-babaların çocuklarına odaklanabilmelerine yardımcı olmak amacıyla tüm Avustralya’da Anne-babalık Kararları Programı ve Ayrılık Sonrası İşbirlikçi Anne-babalık hizmetleri oluşturmuştur.</w:t>
      </w:r>
    </w:p>
    <w:p w:rsidR="00B90797" w:rsidRPr="00294106" w:rsidRDefault="00B90797" w:rsidP="000F2D03">
      <w:pPr>
        <w:pStyle w:val="Heading1"/>
        <w:keepNext/>
        <w:keepLines/>
        <w:rPr>
          <w:rFonts w:eastAsia="Times New Roman"/>
          <w:lang w:eastAsia="en-AU"/>
        </w:rPr>
      </w:pPr>
      <w:r w:rsidRPr="00294106">
        <w:rPr>
          <w:rFonts w:eastAsia="Times New Roman"/>
          <w:lang w:bidi="tr-TR"/>
        </w:rPr>
        <w:t>Anne-babalık Kararları Programları ve Ayrılık Sonrası İşbirlikçi Anne-babalık hizmetleri nedir?</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tr-TR"/>
        </w:rPr>
        <w:t>Anne-babalık Kararları Programları ve Ayrılık Sonrası İşbirlikçi Anne-babalık hizmetleri, Aile Yasasına uygun ayrılık sonrası anne-babalık programlarıdır. Bunlar, şiddetli anlaşmazlık yaşayan ayrılmış anne-babaların, aralarındaki anlaşmazlığın çocukları nasıl etkilediğini ve bir ebeveynin çocuğun diğer ebeveyniyle olan ilişkilerinde destekleyici olmalarına çocukların neden ihtiyaç duyduğunu anlamalarına yardımcı olur. Anne-babaların, anlaşmazlıktan ziyade çocuğun ihtiyaçlarına odaklanmalarına ve anne-baba ile diğer aile fertlerinin çocukla vakit geçirmelerine imkan sağlayacak düzenlemelerin yapılmasına yardımcı olur.</w:t>
      </w:r>
    </w:p>
    <w:p w:rsidR="00B90797" w:rsidRPr="000F2D03" w:rsidRDefault="00B90797" w:rsidP="000F2D03">
      <w:pPr>
        <w:pStyle w:val="Heading1"/>
        <w:keepNext/>
        <w:keepLines/>
        <w:rPr>
          <w:rFonts w:eastAsia="Times New Roman"/>
          <w:lang w:eastAsia="en-AU"/>
        </w:rPr>
      </w:pPr>
      <w:r w:rsidRPr="000F2D03">
        <w:rPr>
          <w:rFonts w:eastAsia="Times New Roman"/>
          <w:lang w:bidi="tr-TR"/>
        </w:rPr>
        <w:t>Anne-babalık Kararları Programına neden başvurmalıyım?</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tr-TR"/>
        </w:rPr>
        <w:t>Bazı durumlarda, ayrılan aileler çocuklarını görmeye dair düzenlemeler konusunda anlaşamaz ve anne-babalık kararlarını yürütemezler. Anne-babalar, anne-babalık kararları çıkarttırmak için mahkemeye başvurmuş ama bu kararları uygulamada zorluk çekiyor olabilirler. Bir Anne-babalık Kararları Programı, anne-babaların çocuklarının farklı yaşlarda ve gelişim aşamalarında ne istediklerini ve neye ihtiyacı olduklarını duymalarında yardımcı olabilir.</w:t>
      </w:r>
    </w:p>
    <w:p w:rsidR="00B90797" w:rsidRPr="000F2D03" w:rsidRDefault="00B90797" w:rsidP="000F2D03">
      <w:pPr>
        <w:pStyle w:val="Heading1"/>
        <w:keepNext/>
        <w:keepLines/>
        <w:rPr>
          <w:rFonts w:eastAsia="Times New Roman"/>
          <w:lang w:eastAsia="en-AU"/>
        </w:rPr>
      </w:pPr>
      <w:r w:rsidRPr="000F2D03">
        <w:rPr>
          <w:rFonts w:eastAsia="Times New Roman"/>
          <w:lang w:bidi="tr-TR"/>
        </w:rPr>
        <w:t>Ayrılık Sonrası İşbirlikçi Anne-babalık hizmetine neden başvurmalıyım?</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tr-TR"/>
        </w:rPr>
        <w:t>Ayrılmış birçok anne-baba, aralarında anlaşmazlığın çocuklarını mutsuz yaptığını bilir, ama yapabilecekleri bir şey olmadığını düşünürler. Çocuklar görünüşte her şey yolundaymış gibi davransalar da duygusal olarak çalkantı içinde olabilirler. Ayrılık Sonrası İşbirlikçi Anne-babalık hizmeti, anne-babaları ayrıldıktan sonra çocukların neye ihtiyacı olduğunu öğrenmenize ve çocuğunuza yardım etmenin yollarını bulmanıza yardımcı olabilir.</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tr-TR"/>
        </w:rPr>
        <w:lastRenderedPageBreak/>
        <w:t>Ayrılık Sonrası İşbirlikçi Anne-babalık, yalnız diğer ebeveynle olan anlaşmazlıkların çözümüyle ilgili değildir. Ayrılmış anne-babalar arasındaki anlaşmazlıkların çocukları nasıl etkilediği ve bir birey olarak bu konuda neler yapabileceğinizle ilgilidir. İster sizinle yaşasın, ister yaşamasın çocuğunuza yardım etmenin yollarını bulmanıza yardımcı olabilir.</w:t>
      </w:r>
    </w:p>
    <w:p w:rsidR="00B90797" w:rsidRPr="000F2D03" w:rsidRDefault="00B90797" w:rsidP="000F2D03">
      <w:pPr>
        <w:pStyle w:val="Heading1"/>
        <w:keepNext/>
        <w:keepLines/>
        <w:rPr>
          <w:rFonts w:eastAsia="Times New Roman"/>
          <w:lang w:eastAsia="en-AU"/>
        </w:rPr>
      </w:pPr>
      <w:r w:rsidRPr="000F2D03">
        <w:rPr>
          <w:rFonts w:eastAsia="Times New Roman"/>
          <w:lang w:bidi="tr-TR"/>
        </w:rPr>
        <w:t>Anne-babalık Kararları Programı ne kadar sürer?</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tr-TR"/>
        </w:rPr>
        <w:t>Anne-babalık Kararları Programı aileler arzu ettiği sürece devam edebilir. Bu süre üç ay da olabilir, iki yıl da olabilir.</w:t>
      </w:r>
    </w:p>
    <w:p w:rsidR="00B90797" w:rsidRPr="000F2D03" w:rsidRDefault="00B90797" w:rsidP="000F2D03">
      <w:pPr>
        <w:pStyle w:val="Heading1"/>
        <w:keepNext/>
        <w:keepLines/>
        <w:rPr>
          <w:rFonts w:eastAsia="Times New Roman"/>
          <w:lang w:eastAsia="en-AU"/>
        </w:rPr>
      </w:pPr>
      <w:r w:rsidRPr="000F2D03">
        <w:rPr>
          <w:rFonts w:eastAsia="Times New Roman"/>
          <w:lang w:bidi="tr-TR"/>
        </w:rPr>
        <w:t>Ayrılık Sonrası İşbirlikçi Anne-babalık ne kadar sürer?</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tr-TR"/>
        </w:rPr>
        <w:t>Eğitim semineri genellikle yarın gün sürer. Bunun ardından, Ayrılık Sonrası İşbirlikçi Anne-babalık hizmeti danışmanlık ve destek sağlayabilir. Bu ise birkaç hafta ya da aylarca sürebilir.</w:t>
      </w:r>
    </w:p>
    <w:p w:rsidR="00B90797" w:rsidRPr="000F2D03" w:rsidRDefault="00B90797" w:rsidP="000F2D03">
      <w:pPr>
        <w:pStyle w:val="Heading1"/>
        <w:keepNext/>
        <w:keepLines/>
        <w:rPr>
          <w:rFonts w:eastAsia="Times New Roman"/>
          <w:lang w:eastAsia="en-AU"/>
        </w:rPr>
      </w:pPr>
      <w:r w:rsidRPr="000F2D03">
        <w:rPr>
          <w:rFonts w:eastAsia="Times New Roman"/>
          <w:lang w:bidi="tr-TR"/>
        </w:rPr>
        <w:t>Kendinizi güvende hissetmiyorsanız ne yapmalısınız?</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tr-TR"/>
        </w:rPr>
        <w:t xml:space="preserve">Anne-babalık Kararları Programları ve Ayrılık Sonrası İşbirlikçi Anne-babalık hizmetleri, müşterilerin ve personelin güvenliğini korumaya yönelik düzenlemelere sahiptir. Kendinizin ya da çocuğunuzun güvenliğine dair endişe taşıyorsanız bunu en kısa zamanda bu Hizmeti sunan personele bildirmelisiniz. </w:t>
      </w:r>
    </w:p>
    <w:p w:rsidR="00B90797" w:rsidRPr="000F2D03" w:rsidRDefault="00B90797" w:rsidP="000F2D03">
      <w:pPr>
        <w:pStyle w:val="Heading1"/>
        <w:keepNext/>
        <w:keepLines/>
        <w:rPr>
          <w:rFonts w:eastAsia="Times New Roman"/>
          <w:lang w:eastAsia="en-AU"/>
        </w:rPr>
      </w:pPr>
      <w:r w:rsidRPr="000F2D03">
        <w:rPr>
          <w:rFonts w:eastAsia="Times New Roman"/>
          <w:lang w:bidi="tr-TR"/>
        </w:rPr>
        <w:t>Çocuğum güvende olacak mı?</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tr-TR"/>
        </w:rPr>
        <w:t>Anne-babalık Kararları Programı ve Ayrılık Sonrası İşbirlikçi Anne-babalık hizmetinde tüm aile fertlerinin güvenliği çok önemlidir. Çocuğunuzun güvenliği konusunda endişeleriniz varsa bunu ilgili personelle görüşün.</w:t>
      </w:r>
    </w:p>
    <w:p w:rsidR="00B90797" w:rsidRPr="0071473D" w:rsidRDefault="00B90797" w:rsidP="000F2D03">
      <w:pPr>
        <w:pStyle w:val="Heading1"/>
        <w:keepNext/>
        <w:keepLines/>
        <w:rPr>
          <w:rFonts w:eastAsia="Times New Roman"/>
          <w:lang w:eastAsia="en-AU"/>
        </w:rPr>
      </w:pPr>
      <w:r w:rsidRPr="0071473D">
        <w:rPr>
          <w:rFonts w:eastAsia="Times New Roman"/>
          <w:lang w:bidi="tr-TR"/>
        </w:rPr>
        <w:t>Anne-babalık Kararları Programına ve Ayrılık Sonrası İşbirlikçi Anne-babalık hizmetine kimler başvurabilir?</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tr-TR"/>
        </w:rPr>
        <w:t xml:space="preserve">Ayrılmış ve birbiriyle konuşmayan ya da anne-babalık düzenlemeleri veya mahkeme kararları konusunda anlaşmakta sorun yaşayan anne-babalar bir Anne-babalık Kararları Programına başvurabilir. Bazı programlara sadece kendiniz ya da çift veya aile olarak katılabilirsiniz. Çocuklarınız da programa dahil olabilir. </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tr-TR"/>
        </w:rPr>
        <w:t>Kavga etmeden iletişim kuramayan ayrılmış anne-babalar da Ayrılık Sonrası İşbirlikçi Anne-babalık hizmetine başvurabilir. Hizmetler anne-babaların farklı vakitlerde katılacağı şekilde düzenlenir ve böylece birbirleriyle karşılaşmaları gerekmez. Bu programda hem her bir ebeveyn ayrı ayrı hedeflenmiştir, hem de tek bir ebeveynin katılması durumunda bile yardımcı olabilir.</w:t>
      </w:r>
    </w:p>
    <w:p w:rsidR="00B90797" w:rsidRPr="000F2D03" w:rsidRDefault="00B90797" w:rsidP="000F2D03">
      <w:pPr>
        <w:pStyle w:val="Heading1"/>
        <w:keepNext/>
        <w:keepLines/>
        <w:rPr>
          <w:rFonts w:eastAsia="Times New Roman"/>
          <w:lang w:eastAsia="en-AU"/>
        </w:rPr>
      </w:pPr>
      <w:r w:rsidRPr="000F2D03">
        <w:rPr>
          <w:rFonts w:eastAsia="Times New Roman"/>
          <w:lang w:bidi="tr-TR"/>
        </w:rPr>
        <w:lastRenderedPageBreak/>
        <w:t>Bir Anne-babalık Kararları Programı sırasında ne olur?</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tr-TR"/>
        </w:rPr>
        <w:t>Anne-babalık Kararları Programının bir parçası olarak bir dizi durum gerçekleşebilir. Bu durumlar arasında bir aile danışmanıyla konuşmak, bilgi verici bir seminere katılmak, benzer sorunlara sahip diğer anne-babalarla birlikte bir eğitim grubuna dahil olmak ve her iki ebeveynin de istemesi halinde aile anlaşmazlığının çözülmesine çalışmak sayılabilir.</w:t>
      </w:r>
    </w:p>
    <w:p w:rsidR="00B90797" w:rsidRPr="000F2D03" w:rsidRDefault="00B90797" w:rsidP="000F2D03">
      <w:pPr>
        <w:pStyle w:val="Heading1"/>
        <w:keepNext/>
        <w:keepLines/>
        <w:rPr>
          <w:rFonts w:eastAsia="Times New Roman"/>
          <w:lang w:eastAsia="en-AU"/>
        </w:rPr>
      </w:pPr>
      <w:r w:rsidRPr="000F2D03">
        <w:rPr>
          <w:rFonts w:eastAsia="Times New Roman"/>
          <w:lang w:bidi="tr-TR"/>
        </w:rPr>
        <w:t>Ayrılık Sonrası İşbirlikçi Anne-babalık hizmetinde neler olur?</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tr-TR"/>
        </w:rPr>
        <w:t>Ayrılık Sonrası İşbirlikçi Anne-babalık hizmetinin bir parçası olarak birçok durum gerçekleşebilir. Benzer sorunlara sahip diğer anne-babalarla birlikte bir eğitim semineri her zaman yapılır. Ayrıca, bir aile danışmanı ihtiyaçlarınıza bağlı olarak başka destekler sunar. Hizmet birimi, kendisiyle konuştuğunuzda ondan neler beklemeniz gerekeceğini size açıklayacaktır.</w:t>
      </w:r>
    </w:p>
    <w:p w:rsidR="00B90797" w:rsidRPr="000F2D03" w:rsidRDefault="00B90797" w:rsidP="000F2D03">
      <w:pPr>
        <w:pStyle w:val="Heading1"/>
        <w:keepNext/>
        <w:keepLines/>
        <w:rPr>
          <w:rFonts w:eastAsia="Times New Roman"/>
          <w:lang w:eastAsia="en-AU"/>
        </w:rPr>
      </w:pPr>
      <w:r w:rsidRPr="000F2D03">
        <w:rPr>
          <w:rFonts w:eastAsia="Times New Roman"/>
          <w:lang w:bidi="tr-TR"/>
        </w:rPr>
        <w:t>Çocuklarım için nasıl bir yardım sunuluyor?</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tr-TR"/>
        </w:rPr>
        <w:t>Çocuklar, Anne-babalık Kararları Programının bir parçası olarak bir aile danışmanıyla konuşabilir. Aileleri benzer sorunlar yaşayan başka çocuklarla birlikte bir gruba katılmaları da mümkündür. Bu sayede ailelerde neler olup bittiğini daha iyi anlayabilirler.</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tr-TR"/>
        </w:rPr>
        <w:t>Ayrılık Sonrası İşbirlikçi Anne-babalıkta, çocuklara anne-babaları aracılığıyla yardım edilmesi amaçlanır. Bazı kuruluşlar çocuklara farklı bir program altında danışmanlık ya da başka uzmanlaşmış yardım sunabilir veya diğer yerel hizmetleri önerebilirler. Servis birimiyle çocuğunuzun ihtiyaçlarını her zaman görüşebilirsiniz.</w:t>
      </w:r>
    </w:p>
    <w:p w:rsidR="00B90797" w:rsidRPr="000F2D03" w:rsidRDefault="00B90797" w:rsidP="000F2D03">
      <w:pPr>
        <w:pStyle w:val="Heading1"/>
        <w:keepNext/>
        <w:keepLines/>
        <w:rPr>
          <w:rFonts w:eastAsia="Times New Roman"/>
          <w:lang w:eastAsia="en-AU"/>
        </w:rPr>
      </w:pPr>
      <w:r w:rsidRPr="000F2D03">
        <w:rPr>
          <w:rFonts w:eastAsia="Times New Roman"/>
          <w:lang w:bidi="tr-TR"/>
        </w:rPr>
        <w:t>Anne-babalık Kararları Programını ya da Ayrılık Sonrası İşbirlikçi Anne-babalık hizmetini ne zaman kullanabilirim?</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tr-TR"/>
        </w:rPr>
        <w:t>Mahkeme anne-babaları bir Programa ya da Hizmete katılmaya teşvik edebilir ya da bu doğrultuda bir karar alabilir. Bir Çocuk İletişim Hizmeti, Aile İlişkileri Merkezi, bir aile danışmanı ya da ayrılmanın ardından ailenize yardım eden başka bir hizmet sizi ya da çocuğunuzun diğer ebeveynini bir Anne-babalık Kararları Programına ya da Ayrılık Sonrası İşbirlikçi Anne-babalık hizmetine yönlendirebilir. Bazen, anne-babalar bir Anne-babalık Kararları Programına ya da Ayrılık Sonrası İşbirlikçi Anne-babalık hizmetine kendileri katılma kararı verebilirler.</w:t>
      </w:r>
    </w:p>
    <w:p w:rsidR="00B90797" w:rsidRPr="000F2D03" w:rsidRDefault="00B90797" w:rsidP="000F2D03">
      <w:pPr>
        <w:pStyle w:val="Heading1"/>
        <w:keepNext/>
        <w:keepLines/>
        <w:rPr>
          <w:rFonts w:eastAsia="Times New Roman"/>
          <w:lang w:eastAsia="en-AU"/>
        </w:rPr>
      </w:pPr>
      <w:r w:rsidRPr="000F2D03">
        <w:rPr>
          <w:rFonts w:eastAsia="Times New Roman"/>
          <w:lang w:bidi="tr-TR"/>
        </w:rPr>
        <w:t>Söylediklerin gizli tutulacak mı?</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tr-TR"/>
        </w:rPr>
        <w:t xml:space="preserve">Evet. Aile Yasasına göre, bir Anne-babalık Kararları Programında ya da Ayrılık Sonrası İşbirlikçi Anne-babalık hizmetinde bir aile danışmanının ya da aile anlaşmazlıklarının çözümü uzmanının huzurunda söylediğiniz her şey gizli tutulur. Ancak, birisinin hayatına veya sağlığına yönelik ciddi bir tehdidin önlenmesi ya da bir suçun işlenmesinin önlenmesi gibi durumlar bundan hariçtir. Bir aile danışmanı ya da aile anlaşmazlıklarının çözümü uzmanı çocuk istismarını ya da varsa bir istismar riskini yetkili mercilere bildirmek zorundadır ve bu, bazı durumlarda bir delil olarak kullanılabilir. </w:t>
      </w:r>
    </w:p>
    <w:p w:rsidR="00B90797" w:rsidRPr="000F2D03" w:rsidRDefault="00B90797" w:rsidP="000F2D03">
      <w:pPr>
        <w:pStyle w:val="Heading1"/>
        <w:keepNext/>
        <w:keepLines/>
        <w:rPr>
          <w:rFonts w:eastAsia="Times New Roman"/>
          <w:lang w:eastAsia="en-AU"/>
        </w:rPr>
      </w:pPr>
      <w:r w:rsidRPr="000F2D03">
        <w:rPr>
          <w:rFonts w:eastAsia="Times New Roman"/>
          <w:lang w:bidi="tr-TR"/>
        </w:rPr>
        <w:lastRenderedPageBreak/>
        <w:t>Maliyeti ne kadardır?</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tr-TR"/>
        </w:rPr>
        <w:t>Bir Anne-babalık Kararları Programına ya da Ayrılık Sonrası İşbirlikçi Anne-babalık hizmetine katılmak için bazen sizden bir ücret talep edilebilir. Ödemeniz gereken para, mali durumunuza bağlı olacaktır. Eğer geliriniz düşükse ya da mali sıkıntı yaşıyorsanız bunu Hizmet birimine bildirin, zira bu Hizmet birimi söz konusu programa katılmanızı sağlamaya yönelik düzenlemelere sahiptir.</w:t>
      </w:r>
    </w:p>
    <w:p w:rsidR="00B90797" w:rsidRPr="000F2D03" w:rsidRDefault="00B90797" w:rsidP="000F2D03">
      <w:pPr>
        <w:pStyle w:val="Heading1"/>
        <w:keepNext/>
        <w:keepLines/>
        <w:rPr>
          <w:rFonts w:eastAsia="Times New Roman"/>
          <w:lang w:eastAsia="en-AU"/>
        </w:rPr>
      </w:pPr>
      <w:r w:rsidRPr="000F2D03">
        <w:rPr>
          <w:rFonts w:eastAsia="Times New Roman"/>
          <w:lang w:bidi="tr-TR"/>
        </w:rPr>
        <w:t>Mahkemeye Başvurma</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tr-TR"/>
        </w:rPr>
        <w:t xml:space="preserve">Çocuğunuz hakkında alınacak bir karar için mahkemeye başvurmaya karar verirseniz, mahkeme sizin, diğer ebeveynin ya da ikinizin ayrılık sonrası anne-babalık programına katılmanızı önerebilir ya da bu konuda bir karar verebilir. Bir mahkeme, mahkeme safhasında istediği zaman bu programlara katılmaya dair bir karar alabilir. Mahkeme, sizin ya da diğer ebeveynin Çocuk iletişim Hizmetinde denetimli nakil ya da ziyaretlere katılmanız doğrultusunda karar alabilir. </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tr-TR"/>
        </w:rPr>
        <w:t xml:space="preserve">Siz ya da diğer ebeveyn bir anne-babalık kararına uymadıysanız, bir mahkeme ayrılık sonrası anne-babalık programına katılmanız doğrultusunda ayrıca bir karar verebilir. Mahkeme, alınan mahkeme kararına uymayan kişinin diğer tarafın mahkeme süreci masraflarını ödemesi konusunda bir karar alabilir. </w:t>
      </w:r>
    </w:p>
    <w:p w:rsidR="00B90797" w:rsidRPr="000F2D03" w:rsidRDefault="00B90797" w:rsidP="000F2D03">
      <w:pPr>
        <w:pStyle w:val="Heading1"/>
        <w:keepNext/>
        <w:keepLines/>
        <w:rPr>
          <w:rFonts w:eastAsia="Times New Roman"/>
          <w:lang w:eastAsia="en-AU"/>
        </w:rPr>
      </w:pPr>
      <w:r w:rsidRPr="000F2D03">
        <w:rPr>
          <w:rFonts w:eastAsia="Times New Roman"/>
          <w:lang w:bidi="tr-TR"/>
        </w:rPr>
        <w:t>Bir Anne-babalık Kararları Programını ya da Ayrılık Sonrası İşbirlikçi Anne-babalık hizmetini nasıl bulabilirim?</w:t>
      </w:r>
    </w:p>
    <w:p w:rsidR="00B90797" w:rsidRPr="00320D63" w:rsidRDefault="00B90797" w:rsidP="00B90797">
      <w:pPr>
        <w:autoSpaceDE w:val="0"/>
        <w:autoSpaceDN w:val="0"/>
        <w:adjustRightInd w:val="0"/>
        <w:spacing w:before="100" w:beforeAutospacing="1" w:after="100" w:afterAutospacing="1" w:line="240" w:lineRule="auto"/>
        <w:rPr>
          <w:rFonts w:eastAsia="Times New Roman" w:cs="Arial"/>
          <w:szCs w:val="24"/>
          <w:lang w:eastAsia="en-AU"/>
        </w:rPr>
      </w:pPr>
      <w:r w:rsidRPr="001C0FAC">
        <w:rPr>
          <w:rFonts w:eastAsia="Times New Roman" w:cs="Arial"/>
          <w:b/>
          <w:szCs w:val="24"/>
          <w:lang w:bidi="tr-TR"/>
        </w:rPr>
        <w:t>Pazartesi - Cuma 08:00 - 20:00 arası ve Cumartesi günleri 10:00 - 16:00 arası</w:t>
      </w:r>
      <w:r w:rsidRPr="00320D63">
        <w:rPr>
          <w:rFonts w:eastAsia="Times New Roman" w:cs="Arial"/>
          <w:szCs w:val="24"/>
          <w:lang w:bidi="tr-TR"/>
        </w:rPr>
        <w:t xml:space="preserve"> (resmi tatiller hariç) </w:t>
      </w:r>
      <w:r w:rsidRPr="001C0FAC">
        <w:rPr>
          <w:rFonts w:eastAsia="Times New Roman" w:cs="Arial"/>
          <w:b/>
          <w:szCs w:val="24"/>
          <w:lang w:bidi="tr-TR"/>
        </w:rPr>
        <w:t>1800 050 321</w:t>
      </w:r>
      <w:r w:rsidRPr="00320D63">
        <w:rPr>
          <w:rFonts w:eastAsia="Times New Roman" w:cs="Arial"/>
          <w:szCs w:val="24"/>
          <w:lang w:bidi="tr-TR"/>
        </w:rPr>
        <w:t xml:space="preserve"> numaralı telefondan Aile İlişkileri Danışma Hattını arayabilirsiniz. Size en yakın Program ya da Hizmeti bulmanızda size yardımcı olabilir ya da size yakın başka bir hizmet önerisinde bulunabilirler.</w:t>
      </w:r>
    </w:p>
    <w:p w:rsidR="00B90797" w:rsidRPr="0071473D" w:rsidRDefault="00B90797" w:rsidP="00B90797">
      <w:pPr>
        <w:autoSpaceDE w:val="0"/>
        <w:autoSpaceDN w:val="0"/>
        <w:adjustRightInd w:val="0"/>
        <w:spacing w:after="0" w:line="240" w:lineRule="auto"/>
        <w:rPr>
          <w:rFonts w:eastAsia="Times New Roman" w:cs="Arial"/>
          <w:szCs w:val="24"/>
          <w:lang w:eastAsia="en-AU"/>
        </w:rPr>
      </w:pPr>
      <w:r w:rsidRPr="00320D63">
        <w:rPr>
          <w:rFonts w:eastAsia="Times New Roman" w:cs="Arial"/>
          <w:szCs w:val="24"/>
          <w:lang w:bidi="tr-TR"/>
        </w:rPr>
        <w:t xml:space="preserve">Ayrıca, diğer Aile İlişkileri Hizmetleri hakkından bilgi almak için </w:t>
      </w:r>
      <w:hyperlink r:id="rId8" w:history="1">
        <w:r w:rsidRPr="001C0FAC">
          <w:rPr>
            <w:rStyle w:val="Hyperlink"/>
            <w:rFonts w:eastAsia="Times New Roman" w:cs="Arial"/>
            <w:szCs w:val="24"/>
            <w:lang w:bidi="tr-TR"/>
          </w:rPr>
          <w:t>www.familyrelationships.gov.au</w:t>
        </w:r>
      </w:hyperlink>
      <w:r w:rsidRPr="00320D63">
        <w:rPr>
          <w:rFonts w:eastAsia="Times New Roman" w:cs="Arial"/>
          <w:szCs w:val="24"/>
          <w:lang w:bidi="tr-TR"/>
        </w:rPr>
        <w:t xml:space="preserve"> adresinde Aile İlişkileri Çevrimiçi hizmetini ziyaret edebilirsiniz. </w:t>
      </w:r>
      <w:bookmarkStart w:id="0" w:name="_GoBack"/>
      <w:bookmarkEnd w:id="0"/>
    </w:p>
    <w:sectPr w:rsidR="00B90797" w:rsidRPr="0071473D" w:rsidSect="00622455">
      <w:headerReference w:type="even" r:id="rId9"/>
      <w:headerReference w:type="default" r:id="rId10"/>
      <w:footerReference w:type="even" r:id="rId11"/>
      <w:footerReference w:type="default" r:id="rId12"/>
      <w:headerReference w:type="first" r:id="rId13"/>
      <w:footerReference w:type="first" r:id="rId14"/>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DC4" w:rsidRDefault="00637DC4" w:rsidP="00F149CE">
      <w:pPr>
        <w:spacing w:before="0" w:after="0" w:line="240" w:lineRule="auto"/>
      </w:pPr>
      <w:r>
        <w:separator/>
      </w:r>
    </w:p>
  </w:endnote>
  <w:endnote w:type="continuationSeparator" w:id="0">
    <w:p w:rsidR="00637DC4" w:rsidRDefault="00637DC4"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6B" w:rsidRDefault="005E7E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6B" w:rsidRDefault="005E7E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6B" w:rsidRDefault="005E7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DC4" w:rsidRDefault="00637DC4" w:rsidP="00F149CE">
      <w:pPr>
        <w:spacing w:before="0" w:after="0" w:line="240" w:lineRule="auto"/>
      </w:pPr>
      <w:r>
        <w:separator/>
      </w:r>
    </w:p>
  </w:footnote>
  <w:footnote w:type="continuationSeparator" w:id="0">
    <w:p w:rsidR="00637DC4" w:rsidRDefault="00637DC4"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6B" w:rsidRDefault="005E7E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5B341486" wp14:editId="7804306B">
          <wp:extent cx="7155189" cy="1612757"/>
          <wp:effectExtent l="0" t="0" r="0" b="6985"/>
          <wp:docPr id="2" name="Picture 2" descr="Australian Government logo. Word graphic highlighting the words: counselling, support, safe, develop, confidential, children, help, cooperative and impr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671"/>
    <w:rsid w:val="00002E06"/>
    <w:rsid w:val="0000597D"/>
    <w:rsid w:val="000F2D03"/>
    <w:rsid w:val="00102671"/>
    <w:rsid w:val="00134E55"/>
    <w:rsid w:val="00137A50"/>
    <w:rsid w:val="001C0FAC"/>
    <w:rsid w:val="001C6868"/>
    <w:rsid w:val="001E630D"/>
    <w:rsid w:val="001F7142"/>
    <w:rsid w:val="00294106"/>
    <w:rsid w:val="002D3E67"/>
    <w:rsid w:val="003517C8"/>
    <w:rsid w:val="00360ED4"/>
    <w:rsid w:val="003B2BB8"/>
    <w:rsid w:val="003D34FF"/>
    <w:rsid w:val="00485E51"/>
    <w:rsid w:val="004B54CA"/>
    <w:rsid w:val="004E5CBF"/>
    <w:rsid w:val="0054328E"/>
    <w:rsid w:val="00560AA2"/>
    <w:rsid w:val="0058694E"/>
    <w:rsid w:val="005C3AA9"/>
    <w:rsid w:val="005D766C"/>
    <w:rsid w:val="005E7E6B"/>
    <w:rsid w:val="00622455"/>
    <w:rsid w:val="00637DC4"/>
    <w:rsid w:val="006A4CE7"/>
    <w:rsid w:val="006A6A32"/>
    <w:rsid w:val="00755A80"/>
    <w:rsid w:val="00785261"/>
    <w:rsid w:val="007B0256"/>
    <w:rsid w:val="008D62C6"/>
    <w:rsid w:val="008F5C3B"/>
    <w:rsid w:val="009225F0"/>
    <w:rsid w:val="00B00CF9"/>
    <w:rsid w:val="00B5570F"/>
    <w:rsid w:val="00B90797"/>
    <w:rsid w:val="00BA2DB9"/>
    <w:rsid w:val="00BE7148"/>
    <w:rsid w:val="00CC0E38"/>
    <w:rsid w:val="00E57313"/>
    <w:rsid w:val="00F149CE"/>
    <w:rsid w:val="00F34078"/>
    <w:rsid w:val="00F8356D"/>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B907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B907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Memsource%20export\Turkish\Help%20for%20parents%20after%20separation-en-t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993BE8-4B33-4D07-9958-103FB9DCA176}"/>
</file>

<file path=customXml/itemProps2.xml><?xml version="1.0" encoding="utf-8"?>
<ds:datastoreItem xmlns:ds="http://schemas.openxmlformats.org/officeDocument/2006/customXml" ds:itemID="{B4F9023D-10A8-4FBB-8FE4-015B98830FD6}"/>
</file>

<file path=customXml/itemProps3.xml><?xml version="1.0" encoding="utf-8"?>
<ds:datastoreItem xmlns:ds="http://schemas.openxmlformats.org/officeDocument/2006/customXml" ds:itemID="{705241A0-B38D-4210-BE3A-68F4A3FDF5C1}"/>
</file>

<file path=docProps/app.xml><?xml version="1.0" encoding="utf-8"?>
<Properties xmlns="http://schemas.openxmlformats.org/officeDocument/2006/extended-properties" xmlns:vt="http://schemas.openxmlformats.org/officeDocument/2006/docPropsVTypes">
  <Template>Help for parents after separation-en-tr-C</Template>
  <TotalTime>0</TotalTime>
  <Pages>4</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Anne-Babalık Planları</vt:lpstr>
    </vt:vector>
  </TitlesOfParts>
  <Company>Australian Government</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Ayrılığının ardından anne-babalara yardım</dc:title>
  <dc:creator>user</dc:creator>
  <cp:lastModifiedBy>user</cp:lastModifiedBy>
  <cp:revision>2</cp:revision>
  <dcterms:created xsi:type="dcterms:W3CDTF">2015-06-20T04:08:00Z</dcterms:created>
  <dcterms:modified xsi:type="dcterms:W3CDTF">2015-06-20T04:08:00Z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